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CD6" w:rsidRPr="000B6F0F" w:rsidRDefault="007B2CD6" w:rsidP="00614CDE">
      <w:pPr>
        <w:pStyle w:val="1"/>
        <w:rPr>
          <w:rFonts w:ascii="Arial" w:hAnsi="Arial"/>
          <w:b w:val="0"/>
          <w:i/>
          <w:sz w:val="32"/>
        </w:rPr>
      </w:pPr>
      <w:r w:rsidRPr="000B6F0F">
        <w:t>Договор  №</w:t>
      </w:r>
      <w:r>
        <w:t xml:space="preserve"> </w:t>
      </w:r>
      <w:r w:rsidR="00614CDE">
        <w:t xml:space="preserve">127 </w:t>
      </w:r>
      <w:r w:rsidRPr="000B6F0F">
        <w:t>на оказание услуг по перевозке грузов автомобильным транспортом</w:t>
      </w:r>
    </w:p>
    <w:p w:rsidR="007B2CD6" w:rsidRPr="000B6F0F" w:rsidRDefault="007B2CD6" w:rsidP="007B2CD6">
      <w:pPr>
        <w:jc w:val="both"/>
        <w:rPr>
          <w:rFonts w:ascii="Arial" w:hAnsi="Arial"/>
          <w:sz w:val="22"/>
        </w:rPr>
      </w:pPr>
    </w:p>
    <w:p w:rsidR="007B2CD6" w:rsidRPr="009608AF" w:rsidRDefault="007B2CD6" w:rsidP="007B2CD6">
      <w:pPr>
        <w:rPr>
          <w:sz w:val="22"/>
          <w:szCs w:val="22"/>
        </w:rPr>
      </w:pPr>
      <w:r w:rsidRPr="000B6F0F">
        <w:rPr>
          <w:sz w:val="22"/>
        </w:rPr>
        <w:t>г. Москва</w:t>
      </w:r>
      <w:r w:rsidRPr="000B6F0F">
        <w:rPr>
          <w:sz w:val="22"/>
        </w:rPr>
        <w:tab/>
      </w:r>
      <w:r>
        <w:rPr>
          <w:sz w:val="22"/>
        </w:rPr>
        <w:tab/>
      </w:r>
      <w:r w:rsidRPr="000B6F0F">
        <w:rPr>
          <w:sz w:val="22"/>
        </w:rPr>
        <w:tab/>
      </w:r>
      <w:r w:rsidRPr="000B6F0F">
        <w:rPr>
          <w:sz w:val="22"/>
        </w:rPr>
        <w:tab/>
      </w:r>
      <w:r w:rsidRPr="000B6F0F">
        <w:rPr>
          <w:sz w:val="22"/>
        </w:rPr>
        <w:tab/>
        <w:t xml:space="preserve">                      </w:t>
      </w:r>
      <w:r w:rsidRPr="000B6F0F">
        <w:rPr>
          <w:sz w:val="22"/>
        </w:rPr>
        <w:tab/>
      </w:r>
      <w:r w:rsidRPr="000B6F0F">
        <w:rPr>
          <w:sz w:val="22"/>
        </w:rPr>
        <w:tab/>
      </w:r>
      <w:r w:rsidRPr="009608AF">
        <w:rPr>
          <w:sz w:val="22"/>
          <w:szCs w:val="22"/>
        </w:rPr>
        <w:t xml:space="preserve">                 </w:t>
      </w:r>
      <w:r w:rsidR="00614CDE">
        <w:rPr>
          <w:sz w:val="22"/>
          <w:szCs w:val="22"/>
        </w:rPr>
        <w:t xml:space="preserve">                      </w:t>
      </w:r>
      <w:r w:rsidRPr="009608AF">
        <w:rPr>
          <w:sz w:val="22"/>
          <w:szCs w:val="22"/>
        </w:rPr>
        <w:t>"</w:t>
      </w:r>
      <w:r w:rsidR="00614CDE">
        <w:rPr>
          <w:sz w:val="22"/>
          <w:szCs w:val="22"/>
        </w:rPr>
        <w:t>20</w:t>
      </w:r>
      <w:r w:rsidRPr="009608AF">
        <w:rPr>
          <w:sz w:val="22"/>
          <w:szCs w:val="22"/>
        </w:rPr>
        <w:t>"</w:t>
      </w:r>
      <w:r w:rsidR="00614CDE">
        <w:rPr>
          <w:sz w:val="22"/>
          <w:szCs w:val="22"/>
        </w:rPr>
        <w:t xml:space="preserve"> декабря</w:t>
      </w:r>
      <w:r>
        <w:rPr>
          <w:sz w:val="22"/>
          <w:szCs w:val="22"/>
        </w:rPr>
        <w:t xml:space="preserve">  </w:t>
      </w:r>
      <w:r w:rsidRPr="009608AF">
        <w:rPr>
          <w:sz w:val="22"/>
          <w:szCs w:val="22"/>
        </w:rPr>
        <w:t>20</w:t>
      </w:r>
      <w:r>
        <w:rPr>
          <w:sz w:val="22"/>
          <w:szCs w:val="22"/>
        </w:rPr>
        <w:t>1</w:t>
      </w:r>
      <w:r w:rsidR="00614CDE">
        <w:rPr>
          <w:sz w:val="22"/>
          <w:szCs w:val="22"/>
        </w:rPr>
        <w:t>9</w:t>
      </w:r>
      <w:r w:rsidRPr="008A6373">
        <w:rPr>
          <w:sz w:val="22"/>
          <w:szCs w:val="22"/>
        </w:rPr>
        <w:t xml:space="preserve"> </w:t>
      </w:r>
      <w:r w:rsidRPr="009608AF">
        <w:rPr>
          <w:sz w:val="22"/>
          <w:szCs w:val="22"/>
        </w:rPr>
        <w:t>г.</w:t>
      </w:r>
    </w:p>
    <w:p w:rsidR="007B2CD6" w:rsidRPr="000B6F0F" w:rsidRDefault="007B2CD6" w:rsidP="007B2CD6">
      <w:pPr>
        <w:jc w:val="both"/>
        <w:rPr>
          <w:sz w:val="22"/>
        </w:rPr>
      </w:pPr>
    </w:p>
    <w:p w:rsidR="007B2CD6" w:rsidRPr="000B6F0F" w:rsidRDefault="007B2CD6" w:rsidP="007B2CD6">
      <w:pPr>
        <w:jc w:val="both"/>
        <w:rPr>
          <w:sz w:val="22"/>
        </w:rPr>
      </w:pPr>
    </w:p>
    <w:p w:rsidR="007B2CD6" w:rsidRPr="00C12DDE" w:rsidRDefault="007B2CD6" w:rsidP="007B2CD6">
      <w:pPr>
        <w:jc w:val="both"/>
        <w:rPr>
          <w:sz w:val="22"/>
          <w:szCs w:val="22"/>
        </w:rPr>
      </w:pPr>
      <w:r w:rsidRPr="00493A20">
        <w:rPr>
          <w:rFonts w:asciiTheme="minorHAnsi" w:hAnsiTheme="minorHAnsi"/>
          <w:b/>
          <w:sz w:val="22"/>
        </w:rPr>
        <w:t>ООО «</w:t>
      </w:r>
      <w:r w:rsidRPr="00493A20">
        <w:rPr>
          <w:rFonts w:asciiTheme="minorHAnsi" w:hAnsiTheme="minorHAnsi"/>
          <w:b/>
        </w:rPr>
        <w:t>Сити Транспорт Логистика</w:t>
      </w:r>
      <w:r w:rsidRPr="00493A20">
        <w:rPr>
          <w:rFonts w:asciiTheme="minorHAnsi" w:hAnsiTheme="minorHAnsi"/>
          <w:b/>
          <w:sz w:val="22"/>
        </w:rPr>
        <w:t>»,</w:t>
      </w:r>
      <w:r w:rsidRPr="000B6F0F">
        <w:rPr>
          <w:sz w:val="22"/>
        </w:rPr>
        <w:t xml:space="preserve"> именуемое в дальнейшем </w:t>
      </w:r>
      <w:r w:rsidRPr="000B6F0F">
        <w:rPr>
          <w:b/>
          <w:sz w:val="22"/>
        </w:rPr>
        <w:t>«Экспедитор»</w:t>
      </w:r>
      <w:r w:rsidRPr="000B6F0F">
        <w:rPr>
          <w:sz w:val="22"/>
        </w:rPr>
        <w:t xml:space="preserve">, в лице </w:t>
      </w:r>
      <w:r>
        <w:rPr>
          <w:sz w:val="22"/>
        </w:rPr>
        <w:t>Генерального</w:t>
      </w:r>
      <w:r w:rsidRPr="000B6F0F">
        <w:rPr>
          <w:sz w:val="22"/>
        </w:rPr>
        <w:t xml:space="preserve"> директора </w:t>
      </w:r>
      <w:proofErr w:type="spellStart"/>
      <w:r>
        <w:rPr>
          <w:sz w:val="22"/>
        </w:rPr>
        <w:t>Кунчука</w:t>
      </w:r>
      <w:proofErr w:type="spellEnd"/>
      <w:r>
        <w:rPr>
          <w:sz w:val="22"/>
        </w:rPr>
        <w:t xml:space="preserve"> Д. Л.</w:t>
      </w:r>
      <w:r w:rsidRPr="000B6F0F">
        <w:rPr>
          <w:sz w:val="22"/>
        </w:rPr>
        <w:t xml:space="preserve">, действующего на основании </w:t>
      </w:r>
      <w:r>
        <w:rPr>
          <w:sz w:val="22"/>
        </w:rPr>
        <w:t>Устава,</w:t>
      </w:r>
      <w:r w:rsidRPr="00A91B74">
        <w:rPr>
          <w:sz w:val="22"/>
        </w:rPr>
        <w:t xml:space="preserve"> </w:t>
      </w:r>
      <w:r w:rsidRPr="000B6F0F">
        <w:rPr>
          <w:sz w:val="22"/>
        </w:rPr>
        <w:t>с одной стороны, и с другой стороны,</w:t>
      </w:r>
      <w:r>
        <w:rPr>
          <w:sz w:val="22"/>
        </w:rPr>
        <w:t xml:space="preserve"> </w:t>
      </w:r>
      <w:r>
        <w:rPr>
          <w:sz w:val="22"/>
          <w:szCs w:val="22"/>
        </w:rPr>
        <w:t>Общество с ограниченной ответственностью «</w:t>
      </w:r>
      <w:r w:rsidR="00F177E8" w:rsidRPr="00F177E8">
        <w:rPr>
          <w:sz w:val="22"/>
          <w:szCs w:val="22"/>
        </w:rPr>
        <w:t>______________</w:t>
      </w:r>
      <w:r>
        <w:rPr>
          <w:sz w:val="22"/>
          <w:szCs w:val="22"/>
        </w:rPr>
        <w:t>»</w:t>
      </w:r>
      <w:r w:rsidRPr="00A33AA2">
        <w:rPr>
          <w:sz w:val="22"/>
          <w:szCs w:val="22"/>
        </w:rPr>
        <w:t>,</w:t>
      </w:r>
      <w:r w:rsidRPr="00A33AA2">
        <w:rPr>
          <w:sz w:val="22"/>
        </w:rPr>
        <w:t xml:space="preserve"> </w:t>
      </w:r>
      <w:r>
        <w:rPr>
          <w:sz w:val="22"/>
        </w:rPr>
        <w:t xml:space="preserve">именуемое в дальнейшем </w:t>
      </w:r>
      <w:r>
        <w:rPr>
          <w:b/>
          <w:sz w:val="22"/>
        </w:rPr>
        <w:t>«Клиент»</w:t>
      </w:r>
      <w:r>
        <w:rPr>
          <w:sz w:val="22"/>
        </w:rPr>
        <w:t xml:space="preserve">, </w:t>
      </w:r>
      <w:r w:rsidRPr="006626A0">
        <w:rPr>
          <w:sz w:val="22"/>
          <w:szCs w:val="22"/>
        </w:rPr>
        <w:t>в лице</w:t>
      </w:r>
      <w:r w:rsidRPr="008A6373">
        <w:rPr>
          <w:sz w:val="22"/>
          <w:szCs w:val="22"/>
        </w:rPr>
        <w:t xml:space="preserve"> </w:t>
      </w:r>
      <w:r>
        <w:rPr>
          <w:sz w:val="22"/>
          <w:szCs w:val="22"/>
        </w:rPr>
        <w:t>Директора</w:t>
      </w:r>
      <w:r w:rsidR="00F177E8" w:rsidRPr="00F177E8">
        <w:rPr>
          <w:sz w:val="22"/>
          <w:szCs w:val="22"/>
        </w:rPr>
        <w:t xml:space="preserve"> ____________________________________</w:t>
      </w:r>
      <w:r>
        <w:rPr>
          <w:sz w:val="22"/>
          <w:szCs w:val="22"/>
        </w:rPr>
        <w:t xml:space="preserve"> </w:t>
      </w:r>
      <w:r w:rsidR="00F177E8" w:rsidRPr="00F177E8">
        <w:rPr>
          <w:sz w:val="22"/>
          <w:szCs w:val="22"/>
        </w:rPr>
        <w:t xml:space="preserve">    </w:t>
      </w:r>
      <w:r w:rsidRPr="00320D66">
        <w:rPr>
          <w:sz w:val="22"/>
          <w:szCs w:val="22"/>
        </w:rPr>
        <w:t xml:space="preserve">, действующего на основании  </w:t>
      </w:r>
      <w:r w:rsidR="00763388">
        <w:rPr>
          <w:sz w:val="22"/>
          <w:szCs w:val="22"/>
        </w:rPr>
        <w:t>Устава</w:t>
      </w:r>
      <w:r>
        <w:rPr>
          <w:sz w:val="22"/>
          <w:szCs w:val="22"/>
        </w:rPr>
        <w:t xml:space="preserve">, </w:t>
      </w:r>
      <w:r w:rsidRPr="000B6F0F">
        <w:rPr>
          <w:sz w:val="22"/>
        </w:rPr>
        <w:t>совместно именуемые в дальнейшем "</w:t>
      </w:r>
      <w:r w:rsidRPr="000B6F0F">
        <w:rPr>
          <w:b/>
          <w:sz w:val="22"/>
        </w:rPr>
        <w:t>Стороны</w:t>
      </w:r>
      <w:r w:rsidRPr="000B6F0F">
        <w:rPr>
          <w:sz w:val="22"/>
        </w:rPr>
        <w:t xml:space="preserve">", заключили настоящий Договор  (далее </w:t>
      </w:r>
      <w:r w:rsidRPr="000B6F0F">
        <w:rPr>
          <w:b/>
          <w:sz w:val="22"/>
        </w:rPr>
        <w:t>«Договор»</w:t>
      </w:r>
      <w:r w:rsidRPr="000B6F0F">
        <w:rPr>
          <w:sz w:val="22"/>
        </w:rPr>
        <w:t>) о нижеследующем:</w:t>
      </w:r>
    </w:p>
    <w:p w:rsidR="007B2CD6" w:rsidRPr="000B6F0F" w:rsidRDefault="007B2CD6" w:rsidP="007B2CD6">
      <w:pPr>
        <w:pStyle w:val="a3"/>
        <w:ind w:firstLine="720"/>
      </w:pPr>
    </w:p>
    <w:p w:rsidR="007B2CD6" w:rsidRPr="000B6F0F" w:rsidRDefault="007B2CD6" w:rsidP="007B2CD6">
      <w:pPr>
        <w:numPr>
          <w:ilvl w:val="0"/>
          <w:numId w:val="10"/>
        </w:numPr>
        <w:jc w:val="center"/>
        <w:rPr>
          <w:sz w:val="22"/>
        </w:rPr>
      </w:pPr>
      <w:r w:rsidRPr="000B6F0F">
        <w:rPr>
          <w:b/>
          <w:sz w:val="22"/>
        </w:rPr>
        <w:t>Предмет Договора</w:t>
      </w:r>
    </w:p>
    <w:p w:rsidR="007B2CD6" w:rsidRPr="000B6F0F" w:rsidRDefault="007B2CD6" w:rsidP="007B2CD6">
      <w:pPr>
        <w:numPr>
          <w:ilvl w:val="1"/>
          <w:numId w:val="4"/>
        </w:numPr>
        <w:tabs>
          <w:tab w:val="clear" w:pos="720"/>
          <w:tab w:val="num" w:pos="567"/>
        </w:tabs>
        <w:ind w:left="567" w:hanging="567"/>
        <w:jc w:val="both"/>
        <w:rPr>
          <w:sz w:val="22"/>
        </w:rPr>
      </w:pPr>
      <w:r w:rsidRPr="000B6F0F">
        <w:rPr>
          <w:sz w:val="22"/>
        </w:rPr>
        <w:t>Экспедитор обязуется за вознаграждение и за счет Клиента организовать выполнение определенных настоящим Договором услуг, связанных с перевозкой грузов на автомобильном транспорте, а Клиент обязуется оплатить и принять оказанные Экспедитором услуги в соответствии с настоящим Договором.</w:t>
      </w:r>
    </w:p>
    <w:p w:rsidR="007B2CD6" w:rsidRDefault="007B2CD6" w:rsidP="007B2CD6">
      <w:pPr>
        <w:numPr>
          <w:ilvl w:val="1"/>
          <w:numId w:val="4"/>
        </w:numPr>
        <w:tabs>
          <w:tab w:val="clear" w:pos="720"/>
          <w:tab w:val="num" w:pos="567"/>
        </w:tabs>
        <w:ind w:left="567" w:hanging="567"/>
        <w:jc w:val="both"/>
        <w:rPr>
          <w:sz w:val="22"/>
        </w:rPr>
      </w:pPr>
      <w:r w:rsidRPr="000B6F0F">
        <w:rPr>
          <w:sz w:val="22"/>
        </w:rPr>
        <w:t>Оказание услуг</w:t>
      </w:r>
      <w:r w:rsidR="00D972F7">
        <w:rPr>
          <w:sz w:val="22"/>
        </w:rPr>
        <w:t>,</w:t>
      </w:r>
      <w:r w:rsidRPr="000B6F0F">
        <w:rPr>
          <w:sz w:val="22"/>
        </w:rPr>
        <w:t xml:space="preserve"> определенных настоящим Договором, далее – «Услуги», осуществляется на основании заявок, далее - «Заявка», содержащих сведения о сроке доставки, адресе доставки и иные необходимые для Экспедитора сведения. Отдельные положения Заявки могут быть согласованы Сторонами, и после получения Экспедитором Заявки. Согласованная Сторонами и принятая Экспедитором Заявка подлежит изменению только с письменного согласия Клиента.</w:t>
      </w:r>
    </w:p>
    <w:p w:rsidR="00D972F7" w:rsidRPr="000B6F0F" w:rsidRDefault="00D972F7" w:rsidP="00D972F7">
      <w:pPr>
        <w:ind w:left="567"/>
        <w:jc w:val="both"/>
        <w:rPr>
          <w:sz w:val="22"/>
        </w:rPr>
      </w:pPr>
    </w:p>
    <w:p w:rsidR="007B2CD6" w:rsidRPr="000B6F0F" w:rsidRDefault="007B2CD6" w:rsidP="007B2CD6">
      <w:pPr>
        <w:numPr>
          <w:ilvl w:val="0"/>
          <w:numId w:val="9"/>
        </w:numPr>
        <w:jc w:val="center"/>
        <w:rPr>
          <w:b/>
          <w:sz w:val="22"/>
        </w:rPr>
      </w:pPr>
      <w:r w:rsidRPr="000B6F0F">
        <w:rPr>
          <w:b/>
          <w:sz w:val="22"/>
        </w:rPr>
        <w:t>Права и обязанности Экспедитора.</w:t>
      </w:r>
    </w:p>
    <w:p w:rsidR="007B2CD6" w:rsidRPr="000B6F0F" w:rsidRDefault="007B2CD6" w:rsidP="007B2CD6">
      <w:pPr>
        <w:numPr>
          <w:ilvl w:val="1"/>
          <w:numId w:val="5"/>
        </w:numPr>
        <w:jc w:val="both"/>
        <w:rPr>
          <w:sz w:val="22"/>
        </w:rPr>
      </w:pPr>
      <w:r w:rsidRPr="000B6F0F">
        <w:rPr>
          <w:sz w:val="22"/>
        </w:rPr>
        <w:t>Экспедитор обязуется выполнять следующие услуги:</w:t>
      </w:r>
    </w:p>
    <w:p w:rsidR="007B2CD6" w:rsidRPr="00255447" w:rsidRDefault="007B2CD6" w:rsidP="007B2CD6">
      <w:pPr>
        <w:pStyle w:val="a3"/>
        <w:numPr>
          <w:ilvl w:val="2"/>
          <w:numId w:val="5"/>
        </w:numPr>
        <w:tabs>
          <w:tab w:val="clear" w:pos="720"/>
          <w:tab w:val="left" w:pos="567"/>
          <w:tab w:val="num" w:pos="1134"/>
        </w:tabs>
        <w:ind w:left="1134" w:hanging="567"/>
      </w:pPr>
      <w:r w:rsidRPr="00255447">
        <w:t>По Заявке Клиента осуществлять доставку грузов своим автотранспортом.</w:t>
      </w:r>
    </w:p>
    <w:p w:rsidR="007B2CD6" w:rsidRPr="00255447" w:rsidRDefault="007B2CD6" w:rsidP="007B2CD6">
      <w:pPr>
        <w:pStyle w:val="a3"/>
        <w:numPr>
          <w:ilvl w:val="2"/>
          <w:numId w:val="5"/>
        </w:numPr>
        <w:tabs>
          <w:tab w:val="clear" w:pos="720"/>
          <w:tab w:val="num" w:pos="567"/>
          <w:tab w:val="left" w:pos="1134"/>
        </w:tabs>
        <w:ind w:left="567" w:firstLine="0"/>
      </w:pPr>
      <w:r w:rsidRPr="00255447">
        <w:t xml:space="preserve">Принимать груз от Клиента по количеству, </w:t>
      </w:r>
      <w:r w:rsidRPr="00255447">
        <w:rPr>
          <w:szCs w:val="22"/>
        </w:rPr>
        <w:t xml:space="preserve">объему и весу, без досмотра и проверки содержимого упаковки на предмет: </w:t>
      </w:r>
      <w:r>
        <w:rPr>
          <w:szCs w:val="22"/>
        </w:rPr>
        <w:t xml:space="preserve"> </w:t>
      </w:r>
      <w:r w:rsidRPr="00255447">
        <w:rPr>
          <w:szCs w:val="22"/>
        </w:rPr>
        <w:t xml:space="preserve">внутренней комплектности, </w:t>
      </w:r>
      <w:r>
        <w:rPr>
          <w:szCs w:val="22"/>
        </w:rPr>
        <w:t xml:space="preserve"> </w:t>
      </w:r>
      <w:r w:rsidRPr="00255447">
        <w:rPr>
          <w:szCs w:val="22"/>
        </w:rPr>
        <w:t>скрытых дефектов</w:t>
      </w:r>
      <w:r>
        <w:rPr>
          <w:szCs w:val="22"/>
        </w:rPr>
        <w:t xml:space="preserve">. </w:t>
      </w:r>
    </w:p>
    <w:p w:rsidR="007B2CD6" w:rsidRPr="000B6F0F" w:rsidRDefault="007B2CD6" w:rsidP="007B2CD6">
      <w:pPr>
        <w:pStyle w:val="a3"/>
        <w:tabs>
          <w:tab w:val="left" w:pos="567"/>
        </w:tabs>
        <w:ind w:left="567"/>
      </w:pPr>
      <w:r w:rsidRPr="000B6F0F">
        <w:t>2.1.3.Организовывать городские, пригородные и междугородние перевозки грузов автомобильным транспортом в порядке, установленном настоящим Договором.</w:t>
      </w:r>
    </w:p>
    <w:p w:rsidR="007B2CD6" w:rsidRPr="000B6F0F" w:rsidRDefault="007B2CD6" w:rsidP="007B2CD6">
      <w:pPr>
        <w:pStyle w:val="a3"/>
        <w:tabs>
          <w:tab w:val="left" w:pos="567"/>
        </w:tabs>
        <w:ind w:left="566"/>
      </w:pPr>
      <w:r w:rsidRPr="000B6F0F">
        <w:t>2.1.4.Заключать от своего имени и в интересах Клиента договоры перевозки груза на автомобильном транспорте с перевозчиками.</w:t>
      </w:r>
    </w:p>
    <w:p w:rsidR="007B2CD6" w:rsidRPr="000B6F0F" w:rsidRDefault="007B2CD6" w:rsidP="007B2CD6">
      <w:pPr>
        <w:pStyle w:val="a3"/>
        <w:tabs>
          <w:tab w:val="left" w:pos="567"/>
        </w:tabs>
        <w:ind w:left="567"/>
      </w:pPr>
      <w:r w:rsidRPr="000B6F0F">
        <w:t>2.1.5.Уплачивать пошлины и сборы, а также другие расходы, возлагаемые на Клиента и необходимые для доставки груза, за счет Клиента.</w:t>
      </w:r>
    </w:p>
    <w:p w:rsidR="007B2CD6" w:rsidRPr="000B6F0F" w:rsidRDefault="007B2CD6" w:rsidP="007B2CD6">
      <w:pPr>
        <w:pStyle w:val="a3"/>
        <w:tabs>
          <w:tab w:val="left" w:pos="567"/>
        </w:tabs>
        <w:ind w:left="567"/>
      </w:pPr>
      <w:r w:rsidRPr="000B6F0F">
        <w:t>2.1.6.Осуществлять консультационное обслуживание Клиента в период действия настоящего Договора по вопросам повышения эффективности организации перевозок, погрузочно-разгрузочных работ, правильности оформления необходимых документов и других операций.</w:t>
      </w:r>
    </w:p>
    <w:p w:rsidR="007B2CD6" w:rsidRPr="000B6F0F" w:rsidRDefault="007B2CD6" w:rsidP="007B2CD6">
      <w:pPr>
        <w:pStyle w:val="a3"/>
        <w:tabs>
          <w:tab w:val="left" w:pos="567"/>
        </w:tabs>
        <w:ind w:left="567"/>
      </w:pPr>
      <w:r w:rsidRPr="000B6F0F">
        <w:t>2.1.7.Осуществлять оперативный контроль над ходом перевозок, информировать Клиента обо всех изменениях, имеющих для него существенное значение.</w:t>
      </w:r>
    </w:p>
    <w:p w:rsidR="007B2CD6" w:rsidRPr="000B6F0F" w:rsidRDefault="007B2CD6" w:rsidP="007B2CD6">
      <w:pPr>
        <w:pStyle w:val="a3"/>
        <w:tabs>
          <w:tab w:val="left" w:pos="567"/>
        </w:tabs>
        <w:ind w:left="567"/>
      </w:pPr>
      <w:r w:rsidRPr="000B6F0F">
        <w:t>2.1.8.Экспедитор обязан представлять интересы Клиента в решении спорных вопросов, связанных с перевозкой грузов.</w:t>
      </w:r>
    </w:p>
    <w:p w:rsidR="007B2CD6" w:rsidRDefault="007B2CD6" w:rsidP="007B2CD6">
      <w:pPr>
        <w:pStyle w:val="a3"/>
        <w:tabs>
          <w:tab w:val="left" w:pos="567"/>
        </w:tabs>
        <w:ind w:left="567"/>
      </w:pPr>
      <w:r w:rsidRPr="000B6F0F">
        <w:t>2.1.9.Выполнять иные обязанности, предусмотренные настоящим Договором.</w:t>
      </w:r>
    </w:p>
    <w:p w:rsidR="007B2CD6" w:rsidRPr="000B6F0F" w:rsidRDefault="007B2CD6" w:rsidP="007B2CD6">
      <w:pPr>
        <w:pStyle w:val="a3"/>
        <w:tabs>
          <w:tab w:val="left" w:pos="567"/>
        </w:tabs>
        <w:ind w:left="567"/>
      </w:pPr>
    </w:p>
    <w:p w:rsidR="007B2CD6" w:rsidRPr="000B6F0F" w:rsidRDefault="007B2CD6" w:rsidP="007B2CD6">
      <w:pPr>
        <w:ind w:left="567" w:hanging="567"/>
        <w:jc w:val="both"/>
        <w:rPr>
          <w:sz w:val="22"/>
        </w:rPr>
      </w:pPr>
      <w:r w:rsidRPr="000B6F0F">
        <w:rPr>
          <w:sz w:val="22"/>
        </w:rPr>
        <w:t>2.2.</w:t>
      </w:r>
      <w:r w:rsidRPr="000B6F0F">
        <w:rPr>
          <w:sz w:val="22"/>
        </w:rPr>
        <w:tab/>
        <w:t>При выполнении настоящего Договора Экспедитор имеет право:</w:t>
      </w:r>
    </w:p>
    <w:p w:rsidR="007B2CD6" w:rsidRPr="000B6F0F" w:rsidRDefault="007B2CD6" w:rsidP="007B2CD6">
      <w:pPr>
        <w:numPr>
          <w:ilvl w:val="2"/>
          <w:numId w:val="1"/>
        </w:numPr>
        <w:tabs>
          <w:tab w:val="clear" w:pos="750"/>
          <w:tab w:val="num" w:pos="1134"/>
        </w:tabs>
        <w:ind w:left="1134" w:hanging="567"/>
        <w:jc w:val="both"/>
        <w:rPr>
          <w:sz w:val="22"/>
        </w:rPr>
      </w:pPr>
      <w:r w:rsidRPr="000B6F0F">
        <w:rPr>
          <w:sz w:val="22"/>
        </w:rPr>
        <w:t xml:space="preserve">Самостоятельно выбирать перевозчиков груза и определять условия заключаемых с ними договоров перевозки груза. </w:t>
      </w:r>
    </w:p>
    <w:p w:rsidR="007B2CD6" w:rsidRPr="000B6F0F" w:rsidRDefault="007B2CD6" w:rsidP="007B2CD6">
      <w:pPr>
        <w:numPr>
          <w:ilvl w:val="2"/>
          <w:numId w:val="1"/>
        </w:numPr>
        <w:tabs>
          <w:tab w:val="clear" w:pos="750"/>
          <w:tab w:val="num" w:pos="1134"/>
        </w:tabs>
        <w:ind w:left="1134" w:hanging="567"/>
        <w:jc w:val="both"/>
        <w:rPr>
          <w:sz w:val="22"/>
        </w:rPr>
      </w:pPr>
      <w:r w:rsidRPr="000B6F0F">
        <w:rPr>
          <w:sz w:val="22"/>
        </w:rPr>
        <w:t xml:space="preserve">Привлекать к исполнению своих обязанностей, предусмотренных настоящим Договором, третьих лиц на основе заключаемых с ними двусторонних договоров. Возложение исполнения своих обязательств, предусмотренных настоящим Договором, полностью или в части на третье лицо не освобождает Экспедитора от ответственности перед клиентом за </w:t>
      </w:r>
      <w:r>
        <w:rPr>
          <w:sz w:val="22"/>
        </w:rPr>
        <w:t xml:space="preserve">надлежащее </w:t>
      </w:r>
      <w:r w:rsidRPr="000B6F0F">
        <w:rPr>
          <w:sz w:val="22"/>
        </w:rPr>
        <w:t>исполнение настоящего Договора.</w:t>
      </w:r>
    </w:p>
    <w:p w:rsidR="007B2CD6" w:rsidRPr="000B6F0F" w:rsidRDefault="007B2CD6" w:rsidP="007B2CD6">
      <w:pPr>
        <w:numPr>
          <w:ilvl w:val="2"/>
          <w:numId w:val="1"/>
        </w:numPr>
        <w:tabs>
          <w:tab w:val="clear" w:pos="750"/>
          <w:tab w:val="num" w:pos="1134"/>
        </w:tabs>
        <w:ind w:left="1134" w:hanging="567"/>
        <w:jc w:val="both"/>
        <w:rPr>
          <w:sz w:val="22"/>
        </w:rPr>
      </w:pPr>
      <w:r w:rsidRPr="000B6F0F">
        <w:rPr>
          <w:sz w:val="22"/>
        </w:rPr>
        <w:t>Требовать от Клиента своевременной и полной оплаты услуг.</w:t>
      </w:r>
    </w:p>
    <w:p w:rsidR="007B2CD6" w:rsidRPr="000B6F0F" w:rsidRDefault="007B2CD6" w:rsidP="007B2CD6">
      <w:pPr>
        <w:jc w:val="both"/>
        <w:rPr>
          <w:sz w:val="22"/>
        </w:rPr>
      </w:pPr>
      <w:r w:rsidRPr="000B6F0F">
        <w:rPr>
          <w:sz w:val="22"/>
        </w:rPr>
        <w:t xml:space="preserve">  </w:t>
      </w:r>
    </w:p>
    <w:p w:rsidR="007B2CD6" w:rsidRPr="000B6F0F" w:rsidRDefault="007B2CD6" w:rsidP="007B2CD6">
      <w:pPr>
        <w:numPr>
          <w:ilvl w:val="0"/>
          <w:numId w:val="2"/>
        </w:numPr>
        <w:jc w:val="center"/>
        <w:rPr>
          <w:b/>
          <w:sz w:val="22"/>
        </w:rPr>
      </w:pPr>
      <w:r w:rsidRPr="000B6F0F">
        <w:rPr>
          <w:b/>
          <w:sz w:val="22"/>
        </w:rPr>
        <w:t>Права и обязанности Клиента</w:t>
      </w:r>
    </w:p>
    <w:p w:rsidR="007B2CD6" w:rsidRPr="000B6F0F" w:rsidRDefault="007B2CD6" w:rsidP="007B2CD6">
      <w:pPr>
        <w:numPr>
          <w:ilvl w:val="1"/>
          <w:numId w:val="2"/>
        </w:numPr>
        <w:jc w:val="both"/>
        <w:rPr>
          <w:sz w:val="22"/>
        </w:rPr>
      </w:pPr>
      <w:r w:rsidRPr="000B6F0F">
        <w:rPr>
          <w:sz w:val="22"/>
        </w:rPr>
        <w:t>В целях исполнения условий настоящего Договора Клиент обязан:</w:t>
      </w:r>
    </w:p>
    <w:p w:rsidR="007B2CD6" w:rsidRPr="000B6F0F" w:rsidRDefault="007B2CD6" w:rsidP="007B2CD6">
      <w:pPr>
        <w:numPr>
          <w:ilvl w:val="2"/>
          <w:numId w:val="2"/>
        </w:numPr>
        <w:tabs>
          <w:tab w:val="num" w:pos="1134"/>
        </w:tabs>
        <w:ind w:left="1134" w:hanging="567"/>
        <w:jc w:val="both"/>
        <w:rPr>
          <w:sz w:val="22"/>
        </w:rPr>
      </w:pPr>
      <w:r w:rsidRPr="000B6F0F">
        <w:rPr>
          <w:sz w:val="22"/>
        </w:rPr>
        <w:t xml:space="preserve">При необходимости выдавать Экспедитору доверенность на получение товарно-материальных ценностей. </w:t>
      </w:r>
    </w:p>
    <w:p w:rsidR="007B2CD6" w:rsidRPr="000B6F0F" w:rsidRDefault="007B2CD6" w:rsidP="007B2CD6">
      <w:pPr>
        <w:numPr>
          <w:ilvl w:val="2"/>
          <w:numId w:val="2"/>
        </w:numPr>
        <w:tabs>
          <w:tab w:val="num" w:pos="1134"/>
        </w:tabs>
        <w:ind w:left="1134" w:hanging="567"/>
        <w:jc w:val="both"/>
        <w:rPr>
          <w:sz w:val="22"/>
        </w:rPr>
      </w:pPr>
      <w:r w:rsidRPr="000B6F0F">
        <w:rPr>
          <w:sz w:val="22"/>
        </w:rPr>
        <w:lastRenderedPageBreak/>
        <w:t>Своевременно предоставлять Экспедитору документы, материалы и информацию о свойствах груза, об условиях его перевозки, а также иную информацию, необходимую для надлежащего выполнения Экспедитором требований настоящего Договора.</w:t>
      </w:r>
    </w:p>
    <w:p w:rsidR="007B2CD6" w:rsidRPr="000B6F0F" w:rsidRDefault="007B2CD6" w:rsidP="007B2CD6">
      <w:pPr>
        <w:numPr>
          <w:ilvl w:val="2"/>
          <w:numId w:val="2"/>
        </w:numPr>
        <w:tabs>
          <w:tab w:val="num" w:pos="1134"/>
        </w:tabs>
        <w:ind w:left="1134" w:hanging="567"/>
        <w:jc w:val="both"/>
        <w:rPr>
          <w:sz w:val="22"/>
        </w:rPr>
      </w:pPr>
      <w:r w:rsidRPr="000B6F0F">
        <w:rPr>
          <w:sz w:val="22"/>
        </w:rPr>
        <w:t xml:space="preserve">Своевременно и полностью оплачивать услуги Экспедитора в установленном настоящим Договором порядке. </w:t>
      </w:r>
    </w:p>
    <w:p w:rsidR="007B2CD6" w:rsidRPr="000B6F0F" w:rsidRDefault="007B2CD6" w:rsidP="007B2CD6">
      <w:pPr>
        <w:numPr>
          <w:ilvl w:val="2"/>
          <w:numId w:val="2"/>
        </w:numPr>
        <w:tabs>
          <w:tab w:val="num" w:pos="1134"/>
        </w:tabs>
        <w:ind w:left="1134" w:hanging="567"/>
        <w:jc w:val="both"/>
        <w:rPr>
          <w:sz w:val="22"/>
        </w:rPr>
      </w:pPr>
      <w:r w:rsidRPr="000B6F0F">
        <w:rPr>
          <w:sz w:val="22"/>
        </w:rPr>
        <w:t>Выполнять иные обязанности, предусмотренные настоящим Договором.</w:t>
      </w:r>
    </w:p>
    <w:p w:rsidR="007B2CD6" w:rsidRPr="000B6F0F" w:rsidRDefault="007B2CD6" w:rsidP="007B2CD6">
      <w:pPr>
        <w:numPr>
          <w:ilvl w:val="1"/>
          <w:numId w:val="2"/>
        </w:numPr>
        <w:tabs>
          <w:tab w:val="clear" w:pos="360"/>
          <w:tab w:val="num" w:pos="567"/>
        </w:tabs>
        <w:ind w:left="567" w:hanging="567"/>
        <w:jc w:val="both"/>
        <w:rPr>
          <w:color w:val="000000"/>
          <w:sz w:val="22"/>
        </w:rPr>
      </w:pPr>
      <w:r w:rsidRPr="000B6F0F">
        <w:rPr>
          <w:color w:val="000000"/>
          <w:sz w:val="22"/>
        </w:rPr>
        <w:t xml:space="preserve">Клиент вправе требовать надлежащего исполнения настоящего Договора от Экспедитора с момента передачи груза Экспедитору и до момента выдачи груза конечному грузополучателю.   </w:t>
      </w:r>
    </w:p>
    <w:p w:rsidR="007B2CD6" w:rsidRPr="000B6F0F" w:rsidRDefault="007B2CD6" w:rsidP="007B2CD6">
      <w:pPr>
        <w:pStyle w:val="a3"/>
        <w:numPr>
          <w:ilvl w:val="1"/>
          <w:numId w:val="2"/>
        </w:numPr>
        <w:tabs>
          <w:tab w:val="clear" w:pos="360"/>
          <w:tab w:val="num" w:pos="567"/>
        </w:tabs>
        <w:ind w:left="567" w:hanging="567"/>
      </w:pPr>
      <w:r w:rsidRPr="000B6F0F">
        <w:t>Клиент несет всю ответственность перед Экспедитором за правильное и своевременное оформление и предоставление необходимых сопроводительных документов для перевозки груза Клиента.</w:t>
      </w:r>
    </w:p>
    <w:p w:rsidR="007B2CD6" w:rsidRDefault="007B2CD6" w:rsidP="007B2CD6">
      <w:pPr>
        <w:pStyle w:val="a3"/>
        <w:numPr>
          <w:ilvl w:val="1"/>
          <w:numId w:val="2"/>
        </w:numPr>
        <w:tabs>
          <w:tab w:val="clear" w:pos="360"/>
          <w:tab w:val="num" w:pos="567"/>
        </w:tabs>
        <w:ind w:left="567" w:hanging="567"/>
      </w:pPr>
      <w:r w:rsidRPr="000B6F0F">
        <w:t>При проведении погрузочно-разгрузочных работ, представитель Экспедитора имеет право давать оправданные указания, обязательные для исполнения представителями Клиента. Полномочия представителей подтверждаются соответствующими Доверенностями.</w:t>
      </w:r>
    </w:p>
    <w:p w:rsidR="00D972F7" w:rsidRPr="000B6F0F" w:rsidRDefault="00D972F7" w:rsidP="00D972F7">
      <w:pPr>
        <w:pStyle w:val="a3"/>
        <w:ind w:left="567"/>
      </w:pPr>
    </w:p>
    <w:p w:rsidR="007B2CD6" w:rsidRPr="000B6F0F" w:rsidRDefault="007B2CD6" w:rsidP="007B2CD6">
      <w:pPr>
        <w:pStyle w:val="a3"/>
        <w:numPr>
          <w:ilvl w:val="0"/>
          <w:numId w:val="2"/>
        </w:numPr>
        <w:jc w:val="center"/>
        <w:rPr>
          <w:b/>
        </w:rPr>
      </w:pPr>
      <w:r w:rsidRPr="000B6F0F">
        <w:rPr>
          <w:b/>
        </w:rPr>
        <w:t>Условия транспортно-экспедиционного обслуживания</w:t>
      </w:r>
    </w:p>
    <w:p w:rsidR="007B2CD6" w:rsidRPr="000B6F0F" w:rsidRDefault="007B2CD6" w:rsidP="007B2CD6">
      <w:pPr>
        <w:pStyle w:val="a3"/>
        <w:numPr>
          <w:ilvl w:val="1"/>
          <w:numId w:val="2"/>
        </w:numPr>
        <w:tabs>
          <w:tab w:val="clear" w:pos="360"/>
          <w:tab w:val="num" w:pos="567"/>
        </w:tabs>
        <w:ind w:left="567" w:hanging="567"/>
      </w:pPr>
      <w:r w:rsidRPr="000B6F0F">
        <w:t>Организация перевозок может предполагать перспективное, долгосрочное и оперативное планирование. Экспедитор и Клиент при необходимости ежедневно обмениваются информацией о наличии провозных возможностей и заявок для их использования, другими необходимыми для организации перевозок сведениями.</w:t>
      </w:r>
    </w:p>
    <w:p w:rsidR="007B2CD6" w:rsidRPr="000B6F0F" w:rsidRDefault="007B2CD6" w:rsidP="007B2CD6">
      <w:pPr>
        <w:pStyle w:val="a3"/>
        <w:numPr>
          <w:ilvl w:val="1"/>
          <w:numId w:val="2"/>
        </w:numPr>
        <w:tabs>
          <w:tab w:val="clear" w:pos="360"/>
          <w:tab w:val="num" w:pos="567"/>
        </w:tabs>
        <w:ind w:left="567" w:hanging="567"/>
      </w:pPr>
      <w:r w:rsidRPr="000B6F0F">
        <w:t>Предусмотренные настоящим Договором услуги оказываются Экспедитором при  условии получения от Клиента Заявки на перевозку, оформленной по установленной форме, подписанной уполномоченным на то представителем Клиента и переданной в письменном виде любым способом, позволяющим установить факт и время ее передачи Клиентом и получения Экспедитором. По согласованию с Экспедитором Клиент может передать Заявку на перевозку груза телефонограммой, электронной почтой, факсом с сообщением в ней всех необходимых данных.</w:t>
      </w:r>
    </w:p>
    <w:p w:rsidR="007B2CD6" w:rsidRPr="000B6F0F" w:rsidRDefault="007B2CD6" w:rsidP="007B2CD6">
      <w:pPr>
        <w:pStyle w:val="a3"/>
        <w:numPr>
          <w:ilvl w:val="1"/>
          <w:numId w:val="2"/>
        </w:numPr>
        <w:tabs>
          <w:tab w:val="clear" w:pos="360"/>
          <w:tab w:val="num" w:pos="567"/>
        </w:tabs>
        <w:ind w:left="567" w:hanging="567"/>
      </w:pPr>
      <w:r w:rsidRPr="000B6F0F">
        <w:t>Заявка может быть подана Клиентом в срок до 1</w:t>
      </w:r>
      <w:r w:rsidRPr="00587462">
        <w:t>7</w:t>
      </w:r>
      <w:r w:rsidRPr="000B6F0F">
        <w:t xml:space="preserve"> часов дня, предшествующего дню предполагаемой городской или пригородной перевозки, в срок </w:t>
      </w:r>
      <w:r>
        <w:t>за</w:t>
      </w:r>
      <w:r w:rsidRPr="000B6F0F">
        <w:t xml:space="preserve"> 18 часов до начала предполагаемой междугородней (</w:t>
      </w:r>
      <w:r>
        <w:t xml:space="preserve">в </w:t>
      </w:r>
      <w:r w:rsidRPr="000B6F0F">
        <w:t xml:space="preserve">пределах Московской области) перевозки и за </w:t>
      </w:r>
      <w:r>
        <w:t>48</w:t>
      </w:r>
      <w:r w:rsidRPr="000B6F0F">
        <w:t xml:space="preserve"> часа до начала предполагаемой межрегиональной (между субъектами Российской Федерации) перевозки.</w:t>
      </w:r>
    </w:p>
    <w:p w:rsidR="007B2CD6" w:rsidRPr="000B6F0F" w:rsidRDefault="007B2CD6" w:rsidP="007B2CD6">
      <w:pPr>
        <w:pStyle w:val="a3"/>
        <w:numPr>
          <w:ilvl w:val="1"/>
          <w:numId w:val="2"/>
        </w:numPr>
        <w:tabs>
          <w:tab w:val="clear" w:pos="360"/>
          <w:tab w:val="num" w:pos="567"/>
        </w:tabs>
        <w:ind w:left="567" w:hanging="567"/>
      </w:pPr>
      <w:r w:rsidRPr="000B6F0F">
        <w:t>Экспедитор вправе не принимать к исполнению Заявку, поданную после истечения указанного срока. В случае принятия такой Заявки Экспедитор не гарантирует Клиенту предоставление автотранспорта, но примет все возможные меры, зависящие от него, для выполнения такой Заявки.</w:t>
      </w:r>
    </w:p>
    <w:p w:rsidR="007B2CD6" w:rsidRPr="000B6F0F" w:rsidRDefault="007B2CD6" w:rsidP="007B2CD6">
      <w:pPr>
        <w:pStyle w:val="a3"/>
        <w:numPr>
          <w:ilvl w:val="1"/>
          <w:numId w:val="2"/>
        </w:numPr>
        <w:tabs>
          <w:tab w:val="clear" w:pos="360"/>
          <w:tab w:val="num" w:pos="567"/>
        </w:tabs>
        <w:ind w:left="567" w:hanging="567"/>
      </w:pPr>
      <w:r w:rsidRPr="000B6F0F">
        <w:t>Клиент несет ответственность за все последствия несоответствия действительности сведений, указанных им в Заявке. Экспедитор имеет право проверять правильность этих сведений.</w:t>
      </w:r>
    </w:p>
    <w:p w:rsidR="007B2CD6" w:rsidRPr="000B6F0F" w:rsidRDefault="007B2CD6" w:rsidP="007B2CD6">
      <w:pPr>
        <w:pStyle w:val="a3"/>
        <w:numPr>
          <w:ilvl w:val="1"/>
          <w:numId w:val="2"/>
        </w:numPr>
        <w:tabs>
          <w:tab w:val="clear" w:pos="360"/>
          <w:tab w:val="num" w:pos="567"/>
        </w:tabs>
        <w:ind w:left="567" w:hanging="567"/>
      </w:pPr>
      <w:r w:rsidRPr="000B6F0F">
        <w:t>Клиент удостоверяет, что в отправляемом грузе отсутствуют предметы категорически запрещенные к перевозке, а именно: самовозгорающиеся, легковоспламеняющиеся, легкогорючие, отравляющие, ядовитые, едкие и зловонные вещества, сжатые и сжиженные газы, наркотические вещества, оружие и другие</w:t>
      </w:r>
      <w:r>
        <w:t>,</w:t>
      </w:r>
      <w:r w:rsidRPr="000B6F0F">
        <w:t xml:space="preserve"> запрещенные к перевозке грузы, предусмотренные законодательством РФ.</w:t>
      </w:r>
    </w:p>
    <w:p w:rsidR="007B2CD6" w:rsidRPr="000B6F0F" w:rsidRDefault="007B2CD6" w:rsidP="007B2CD6">
      <w:pPr>
        <w:pStyle w:val="a3"/>
        <w:numPr>
          <w:ilvl w:val="1"/>
          <w:numId w:val="2"/>
        </w:numPr>
        <w:tabs>
          <w:tab w:val="clear" w:pos="360"/>
          <w:tab w:val="num" w:pos="567"/>
        </w:tabs>
        <w:ind w:left="567" w:hanging="567"/>
      </w:pPr>
      <w:r w:rsidRPr="000B6F0F">
        <w:t>Заявка считается принятой к исполнению Экспедитором при условии предварительного подтверждения Экспедитора об ее принятии и согласования Сторонами стоимости услуг Экспедитора в порядке, установленном настоящим Договором.</w:t>
      </w:r>
    </w:p>
    <w:p w:rsidR="007B2CD6" w:rsidRPr="000B6F0F" w:rsidRDefault="007B2CD6" w:rsidP="007B2CD6">
      <w:pPr>
        <w:pStyle w:val="a3"/>
        <w:numPr>
          <w:ilvl w:val="2"/>
          <w:numId w:val="2"/>
        </w:numPr>
        <w:tabs>
          <w:tab w:val="num" w:pos="1134"/>
        </w:tabs>
        <w:ind w:left="1134" w:hanging="567"/>
      </w:pPr>
      <w:r w:rsidRPr="000B6F0F">
        <w:t>Типы и количество автомобилей, необходимых для осуществления перевозок грузов, определяются в соответствии с Заявкой Клиента и договором перевозки.</w:t>
      </w:r>
    </w:p>
    <w:p w:rsidR="007B2CD6" w:rsidRPr="000B6F0F" w:rsidRDefault="007B2CD6" w:rsidP="007B2CD6">
      <w:pPr>
        <w:pStyle w:val="a3"/>
        <w:numPr>
          <w:ilvl w:val="2"/>
          <w:numId w:val="2"/>
        </w:numPr>
        <w:tabs>
          <w:tab w:val="num" w:pos="1134"/>
        </w:tabs>
        <w:ind w:left="1134" w:hanging="567"/>
      </w:pPr>
      <w:r w:rsidRPr="000B6F0F">
        <w:t>Экспедитор вправе отказаться от исполнения поданной Клиентом Заявки в случаях предъявления Клиентом к перевозке:</w:t>
      </w:r>
    </w:p>
    <w:p w:rsidR="007B2CD6" w:rsidRDefault="007B2CD6" w:rsidP="007B2CD6">
      <w:pPr>
        <w:pStyle w:val="a3"/>
        <w:tabs>
          <w:tab w:val="num" w:pos="1134"/>
        </w:tabs>
        <w:ind w:left="1134" w:hanging="567"/>
      </w:pPr>
      <w:r w:rsidRPr="000B6F0F">
        <w:tab/>
      </w:r>
      <w:r w:rsidRPr="000B6F0F">
        <w:tab/>
        <w:t>а) опасного груза;</w:t>
      </w:r>
    </w:p>
    <w:p w:rsidR="007B2CD6" w:rsidRPr="000B6F0F" w:rsidRDefault="007B2CD6" w:rsidP="007B2CD6">
      <w:pPr>
        <w:pStyle w:val="a3"/>
        <w:tabs>
          <w:tab w:val="num" w:pos="1134"/>
        </w:tabs>
        <w:ind w:left="1134" w:hanging="567"/>
      </w:pPr>
      <w:r>
        <w:tab/>
      </w:r>
      <w:r>
        <w:tab/>
      </w:r>
      <w:r w:rsidRPr="000B6F0F">
        <w:t>б) запрещенного к перевозке груза.</w:t>
      </w:r>
    </w:p>
    <w:p w:rsidR="007B2CD6" w:rsidRPr="000B6F0F" w:rsidRDefault="007B2CD6" w:rsidP="007B2CD6">
      <w:pPr>
        <w:pStyle w:val="a3"/>
        <w:tabs>
          <w:tab w:val="num" w:pos="1134"/>
          <w:tab w:val="left" w:pos="1440"/>
          <w:tab w:val="left" w:pos="2160"/>
          <w:tab w:val="left" w:pos="2880"/>
          <w:tab w:val="left" w:pos="3600"/>
          <w:tab w:val="left" w:pos="4320"/>
          <w:tab w:val="left" w:pos="5120"/>
        </w:tabs>
        <w:ind w:left="1134" w:hanging="567"/>
      </w:pPr>
      <w:r w:rsidRPr="000B6F0F">
        <w:tab/>
        <w:t xml:space="preserve">Груз квалифицируется по категориям «опасный» и «запрещенный к перевозке» в соответствии с действующим законодательством РФ. </w:t>
      </w:r>
    </w:p>
    <w:p w:rsidR="007B2CD6" w:rsidRPr="000B6F0F" w:rsidRDefault="007B2CD6" w:rsidP="007B2CD6">
      <w:pPr>
        <w:pStyle w:val="a3"/>
        <w:numPr>
          <w:ilvl w:val="2"/>
          <w:numId w:val="2"/>
        </w:numPr>
        <w:tabs>
          <w:tab w:val="num" w:pos="1134"/>
        </w:tabs>
        <w:ind w:left="1134" w:hanging="567"/>
      </w:pPr>
      <w:r w:rsidRPr="000B6F0F">
        <w:t xml:space="preserve">Принятая к исполнению Заявка может быть изменена Клиентом только по согласованию с Экспедитором. Односторонний отказ Клиента от принятой Экспедитором Заявки возможен не позднее, чем в срок до </w:t>
      </w:r>
      <w:r w:rsidRPr="00DD185E">
        <w:t>20</w:t>
      </w:r>
      <w:r w:rsidRPr="000B6F0F">
        <w:t xml:space="preserve"> часов дня, предшествующе</w:t>
      </w:r>
      <w:r>
        <w:t>го дню предполагаемой перевозки</w:t>
      </w:r>
      <w:r w:rsidRPr="000B6F0F">
        <w:t xml:space="preserve">. В противном случае Клиент обязан уплатить неустойку </w:t>
      </w:r>
      <w:r>
        <w:t>согласно, п.7.6</w:t>
      </w:r>
      <w:r w:rsidRPr="000B6F0F">
        <w:t>.</w:t>
      </w:r>
      <w:r w:rsidR="00D972F7">
        <w:t xml:space="preserve"> </w:t>
      </w:r>
      <w:r>
        <w:t>настоящего Договора.</w:t>
      </w:r>
    </w:p>
    <w:p w:rsidR="007B2CD6" w:rsidRPr="000B6F0F" w:rsidRDefault="007B2CD6" w:rsidP="007B2CD6">
      <w:pPr>
        <w:pStyle w:val="a3"/>
        <w:ind w:left="567"/>
      </w:pPr>
      <w:r w:rsidRPr="000B6F0F">
        <w:t>4.</w:t>
      </w:r>
      <w:r>
        <w:t>8</w:t>
      </w:r>
      <w:r w:rsidRPr="000B6F0F">
        <w:t>. Клиент не имеет права предъявлять, а Экспедитор принимать груз к перевозке в случаях, когда:</w:t>
      </w:r>
    </w:p>
    <w:p w:rsidR="007B2CD6" w:rsidRPr="000B6F0F" w:rsidRDefault="007B2CD6" w:rsidP="007B2CD6">
      <w:pPr>
        <w:pStyle w:val="a3"/>
        <w:tabs>
          <w:tab w:val="num" w:pos="567"/>
        </w:tabs>
        <w:ind w:left="567" w:hanging="567"/>
      </w:pPr>
      <w:r w:rsidRPr="000B6F0F">
        <w:tab/>
      </w:r>
      <w:r w:rsidRPr="000B6F0F">
        <w:tab/>
        <w:t>а) такая перевозка запрещена действующим законодательством РФ;</w:t>
      </w:r>
    </w:p>
    <w:p w:rsidR="007B2CD6" w:rsidRPr="000B6F0F" w:rsidRDefault="007B2CD6" w:rsidP="007B2CD6">
      <w:pPr>
        <w:pStyle w:val="a3"/>
        <w:tabs>
          <w:tab w:val="num" w:pos="567"/>
        </w:tabs>
        <w:ind w:left="567" w:hanging="567"/>
      </w:pPr>
      <w:r w:rsidRPr="000B6F0F">
        <w:tab/>
      </w:r>
      <w:r w:rsidRPr="000B6F0F">
        <w:tab/>
        <w:t>б) грузы товарного характера грузоотправителем не оформлены товарно-транспортными документами.</w:t>
      </w:r>
    </w:p>
    <w:p w:rsidR="007B2CD6" w:rsidRPr="000B6F0F" w:rsidRDefault="007B2CD6" w:rsidP="007B2CD6">
      <w:pPr>
        <w:pStyle w:val="a3"/>
        <w:tabs>
          <w:tab w:val="num" w:pos="567"/>
        </w:tabs>
        <w:ind w:left="567" w:hanging="567"/>
      </w:pPr>
    </w:p>
    <w:p w:rsidR="007B2CD6" w:rsidRPr="000B6F0F" w:rsidRDefault="007B2CD6" w:rsidP="007B2CD6">
      <w:pPr>
        <w:pStyle w:val="a3"/>
        <w:tabs>
          <w:tab w:val="num" w:pos="567"/>
        </w:tabs>
        <w:ind w:left="567" w:hanging="567"/>
      </w:pPr>
      <w:r w:rsidRPr="000B6F0F">
        <w:t xml:space="preserve">           4.</w:t>
      </w:r>
      <w:r>
        <w:t>9</w:t>
      </w:r>
      <w:r w:rsidRPr="000B6F0F">
        <w:t>.</w:t>
      </w:r>
      <w:r w:rsidR="00D972F7">
        <w:t xml:space="preserve"> </w:t>
      </w:r>
      <w:r w:rsidRPr="000B6F0F">
        <w:t xml:space="preserve">Экспедитор обязан обеспечивать своевременную подачу подвижного состава к пункту погрузки (выгрузки), а также обеспечивать подачу под погрузку исправного подвижного состава в состоянии, </w:t>
      </w:r>
      <w:r w:rsidRPr="000B6F0F">
        <w:lastRenderedPageBreak/>
        <w:t>пригодном для перевозки данного вида груза и отвечающем установленным санитарным требованиям. Подача подвижного состава, непригодного для перевозки обусловленного Заявкой груза, приравнивается к неподаче транспортных средств.</w:t>
      </w:r>
    </w:p>
    <w:p w:rsidR="007B2CD6" w:rsidRPr="000B6F0F" w:rsidRDefault="007B2CD6" w:rsidP="007B2CD6">
      <w:pPr>
        <w:pStyle w:val="a3"/>
        <w:tabs>
          <w:tab w:val="num" w:pos="1134"/>
        </w:tabs>
        <w:ind w:left="1134" w:hanging="567"/>
      </w:pPr>
      <w:r w:rsidRPr="000B6F0F">
        <w:t>4.</w:t>
      </w:r>
      <w:r>
        <w:t>9</w:t>
      </w:r>
      <w:r w:rsidRPr="000B6F0F">
        <w:t>.1.</w:t>
      </w:r>
      <w:r w:rsidRPr="000B6F0F">
        <w:tab/>
        <w:t>В случаях возникновения неисправностей подвижного состава в пути следования Экспедитор обязан обеспечить ремонт или замену неисправного подвижного состава и доставку груза в разумный срок.</w:t>
      </w:r>
    </w:p>
    <w:p w:rsidR="007B2CD6" w:rsidRDefault="007B2CD6" w:rsidP="007B2CD6">
      <w:pPr>
        <w:pStyle w:val="a3"/>
        <w:tabs>
          <w:tab w:val="num" w:pos="1134"/>
        </w:tabs>
        <w:ind w:left="1134" w:hanging="567"/>
      </w:pPr>
      <w:r w:rsidRPr="000B6F0F">
        <w:t>4.</w:t>
      </w:r>
      <w:r>
        <w:t>9</w:t>
      </w:r>
      <w:r w:rsidRPr="000B6F0F">
        <w:t>.2.</w:t>
      </w:r>
      <w:r w:rsidRPr="000B6F0F">
        <w:tab/>
        <w:t xml:space="preserve">В том случае, если доставка груза грузополучателю невозможна из-за обстоятельств непреодолимой силы (в соответствии с п.8 настоящего Договора), Экспедитор обязан в соответствии с письменными указаниями Клиента вернуть груз грузоотправителю, сдать груз на хранение, переадресовать его новому грузополучателю или передать для реализации. В иных случаях все убытки компенсирует Экспедитор. </w:t>
      </w:r>
    </w:p>
    <w:p w:rsidR="00D972F7" w:rsidRPr="000B6F0F" w:rsidRDefault="00D972F7" w:rsidP="007B2CD6">
      <w:pPr>
        <w:pStyle w:val="a3"/>
        <w:tabs>
          <w:tab w:val="num" w:pos="1134"/>
        </w:tabs>
        <w:ind w:left="1134" w:hanging="567"/>
      </w:pPr>
    </w:p>
    <w:p w:rsidR="007B2CD6" w:rsidRPr="000B6F0F" w:rsidRDefault="007B2CD6" w:rsidP="007B2CD6">
      <w:pPr>
        <w:pStyle w:val="a3"/>
        <w:numPr>
          <w:ilvl w:val="0"/>
          <w:numId w:val="2"/>
        </w:numPr>
        <w:jc w:val="center"/>
        <w:rPr>
          <w:b/>
        </w:rPr>
      </w:pPr>
      <w:r w:rsidRPr="000B6F0F">
        <w:rPr>
          <w:b/>
        </w:rPr>
        <w:t>Цена Договора и порядок расчетов</w:t>
      </w:r>
    </w:p>
    <w:p w:rsidR="007B2CD6" w:rsidRPr="000B6F0F" w:rsidRDefault="007B2CD6" w:rsidP="007B2CD6">
      <w:pPr>
        <w:pStyle w:val="a3"/>
        <w:numPr>
          <w:ilvl w:val="1"/>
          <w:numId w:val="2"/>
        </w:numPr>
        <w:tabs>
          <w:tab w:val="clear" w:pos="360"/>
          <w:tab w:val="num" w:pos="567"/>
        </w:tabs>
        <w:ind w:left="567" w:hanging="567"/>
      </w:pPr>
      <w:r w:rsidRPr="00EB0F4F">
        <w:t>Общая стоимость оказываемых по настоящему Договору услуг включает в себя все расходы Экспедитора по</w:t>
      </w:r>
      <w:r>
        <w:t xml:space="preserve"> исполнению настоящего Договора, </w:t>
      </w:r>
      <w:r w:rsidRPr="00EB0F4F">
        <w:t>и определяется Экспедитором в соответствии с Заявкой Клиента, исходя из базовых тарифов, устанавлива</w:t>
      </w:r>
      <w:r>
        <w:t>ем</w:t>
      </w:r>
      <w:r w:rsidR="00DE641B">
        <w:t xml:space="preserve">ых Экспедитором в Приложениях, </w:t>
      </w:r>
      <w:r w:rsidRPr="00EB0F4F">
        <w:t>Любые вычеты из сумм, представленных</w:t>
      </w:r>
      <w:r w:rsidRPr="000B6F0F">
        <w:t xml:space="preserve"> Экспедитором к оплате в счете за транспортные услуги, не допускаются.</w:t>
      </w:r>
      <w:r>
        <w:t xml:space="preserve"> Клиент обязан возместить Экспедитору </w:t>
      </w:r>
      <w:r w:rsidR="00DE641B">
        <w:t>все расходы,</w:t>
      </w:r>
      <w:r>
        <w:t xml:space="preserve"> связанные с перевозкой груза Клиента, таких как пошлины, платы за въезд, платные парковки, при документальном подтверждении Экспедитором.</w:t>
      </w:r>
    </w:p>
    <w:p w:rsidR="007B2CD6" w:rsidRPr="000B6F0F" w:rsidRDefault="007B2CD6" w:rsidP="007B2CD6">
      <w:pPr>
        <w:pStyle w:val="a3"/>
        <w:numPr>
          <w:ilvl w:val="1"/>
          <w:numId w:val="3"/>
        </w:numPr>
        <w:tabs>
          <w:tab w:val="clear" w:pos="360"/>
          <w:tab w:val="num" w:pos="567"/>
        </w:tabs>
        <w:ind w:left="567" w:hanging="567"/>
      </w:pPr>
      <w:r w:rsidRPr="000B6F0F">
        <w:t>При изменении базовых тарифов Экспедитор обязан в течение пяти дней довести до сведения Клиента размер новых тарифов своих услуг. При этом они считаются принятыми Клиентом при надлежащем письменном подтверждении им Экспедитора об этом.</w:t>
      </w:r>
    </w:p>
    <w:p w:rsidR="007B2CD6" w:rsidRPr="000B6F0F" w:rsidRDefault="007B2CD6" w:rsidP="007B2CD6">
      <w:pPr>
        <w:pStyle w:val="a3"/>
        <w:numPr>
          <w:ilvl w:val="1"/>
          <w:numId w:val="3"/>
        </w:numPr>
        <w:tabs>
          <w:tab w:val="clear" w:pos="360"/>
          <w:tab w:val="num" w:pos="567"/>
        </w:tabs>
        <w:ind w:left="567" w:hanging="567"/>
      </w:pPr>
      <w:r w:rsidRPr="000B6F0F">
        <w:t xml:space="preserve">Время на оказание услуг по перевозке грузов, при повременной оплате, округляется с точностью до </w:t>
      </w:r>
      <w:r w:rsidR="007A426A" w:rsidRPr="000B6F0F">
        <w:t>часа: менее</w:t>
      </w:r>
      <w:r w:rsidRPr="000B6F0F">
        <w:t xml:space="preserve"> </w:t>
      </w:r>
      <w:r w:rsidRPr="00A76170">
        <w:t xml:space="preserve">15 </w:t>
      </w:r>
      <w:r w:rsidR="00DE641B">
        <w:t xml:space="preserve">минут </w:t>
      </w:r>
      <w:r w:rsidRPr="000B6F0F">
        <w:t xml:space="preserve">считается за 0 часов, а более </w:t>
      </w:r>
      <w:r>
        <w:t xml:space="preserve">15 </w:t>
      </w:r>
      <w:r w:rsidRPr="000B6F0F">
        <w:t>минут - за целый час.</w:t>
      </w:r>
    </w:p>
    <w:p w:rsidR="007B2CD6" w:rsidRPr="000B6F0F" w:rsidRDefault="007B2CD6" w:rsidP="007B2CD6">
      <w:pPr>
        <w:pStyle w:val="a3"/>
        <w:numPr>
          <w:ilvl w:val="1"/>
          <w:numId w:val="3"/>
        </w:numPr>
        <w:tabs>
          <w:tab w:val="clear" w:pos="360"/>
          <w:tab w:val="num" w:pos="567"/>
        </w:tabs>
        <w:ind w:left="567" w:hanging="567"/>
      </w:pPr>
      <w:r w:rsidRPr="000B6F0F">
        <w:t xml:space="preserve">Все оказываемые по настоящему Договору услуги оплачиваются Клиентом на основании выставленных счетов, счетов-фактур, Актов </w:t>
      </w:r>
      <w:r>
        <w:t>приема-сдачи выполненных работ</w:t>
      </w:r>
      <w:r w:rsidRPr="00D156BD">
        <w:t>.</w:t>
      </w:r>
      <w:r w:rsidRPr="000B6F0F">
        <w:t xml:space="preserve"> Оплата производится путем перечисления денежных средств на расчетный счет Экспедитора в течение </w:t>
      </w:r>
      <w:r>
        <w:t>трёх</w:t>
      </w:r>
      <w:r w:rsidRPr="000B6F0F">
        <w:t xml:space="preserve"> банковских дней с момента получения Клиентом от Экспедитора счета на оплату оказанных услуг. Моментом оплаты считается дата поступления денежных средств </w:t>
      </w:r>
      <w:r w:rsidR="00B429C1" w:rsidRPr="000B6F0F">
        <w:t>на расчетный</w:t>
      </w:r>
      <w:r w:rsidRPr="000B6F0F">
        <w:t xml:space="preserve"> счет Экспедитора.</w:t>
      </w:r>
    </w:p>
    <w:p w:rsidR="007B2CD6" w:rsidRPr="000B6F0F" w:rsidRDefault="007B2CD6" w:rsidP="007B2CD6">
      <w:pPr>
        <w:pStyle w:val="a3"/>
        <w:numPr>
          <w:ilvl w:val="1"/>
          <w:numId w:val="3"/>
        </w:numPr>
        <w:tabs>
          <w:tab w:val="clear" w:pos="360"/>
          <w:tab w:val="num" w:pos="567"/>
        </w:tabs>
        <w:ind w:left="567" w:hanging="567"/>
      </w:pPr>
      <w:r w:rsidRPr="000B6F0F">
        <w:t>Оплата Клиентом оказанных Экспедитором услуг с расчетного счета третьих лиц, возможна только с письменного согласия Экспедитора.</w:t>
      </w:r>
    </w:p>
    <w:p w:rsidR="007B2CD6" w:rsidRPr="000B6F0F" w:rsidRDefault="007B2CD6" w:rsidP="007B2CD6">
      <w:pPr>
        <w:pStyle w:val="a3"/>
        <w:numPr>
          <w:ilvl w:val="1"/>
          <w:numId w:val="3"/>
        </w:numPr>
        <w:tabs>
          <w:tab w:val="clear" w:pos="360"/>
          <w:tab w:val="num" w:pos="567"/>
        </w:tabs>
        <w:ind w:left="567" w:hanging="567"/>
      </w:pPr>
      <w:r w:rsidRPr="000B6F0F">
        <w:t>В процессе выполнения данного договора, при обоюдном согласии Сторон, допускаются и другие формы, и порядок расчетов, наиболее удобные и рациональные для сторон на момент организации конкретной перевозки.</w:t>
      </w:r>
    </w:p>
    <w:p w:rsidR="007B2CD6" w:rsidRDefault="007B2CD6" w:rsidP="007B2CD6">
      <w:pPr>
        <w:pStyle w:val="a3"/>
        <w:numPr>
          <w:ilvl w:val="1"/>
          <w:numId w:val="3"/>
        </w:numPr>
        <w:tabs>
          <w:tab w:val="clear" w:pos="360"/>
          <w:tab w:val="num" w:pos="567"/>
        </w:tabs>
        <w:ind w:left="567" w:hanging="567"/>
      </w:pPr>
      <w:r w:rsidRPr="000B6F0F">
        <w:t xml:space="preserve">Все претензии сторон, включая штрафные санкции, оформляются в письменном виде, а </w:t>
      </w:r>
      <w:r w:rsidR="00DE641B" w:rsidRPr="000B6F0F">
        <w:t>суммы, подлежащие</w:t>
      </w:r>
      <w:r w:rsidRPr="000B6F0F">
        <w:t xml:space="preserve"> оплате виновной стороной, выставляются отдельным счетом.</w:t>
      </w:r>
    </w:p>
    <w:p w:rsidR="00D972F7" w:rsidRPr="000B6F0F" w:rsidRDefault="00D972F7" w:rsidP="00D972F7">
      <w:pPr>
        <w:pStyle w:val="a3"/>
        <w:ind w:left="567"/>
      </w:pPr>
    </w:p>
    <w:p w:rsidR="007B2CD6" w:rsidRPr="000B6F0F" w:rsidRDefault="007B2CD6" w:rsidP="007B2CD6">
      <w:pPr>
        <w:pStyle w:val="a3"/>
        <w:numPr>
          <w:ilvl w:val="0"/>
          <w:numId w:val="3"/>
        </w:numPr>
        <w:jc w:val="center"/>
        <w:rPr>
          <w:b/>
        </w:rPr>
      </w:pPr>
      <w:r w:rsidRPr="000B6F0F">
        <w:rPr>
          <w:b/>
        </w:rPr>
        <w:t>Конфиденциальность</w:t>
      </w:r>
    </w:p>
    <w:p w:rsidR="007B2CD6" w:rsidRPr="000B6F0F" w:rsidRDefault="007B2CD6" w:rsidP="007B2CD6">
      <w:pPr>
        <w:pStyle w:val="a3"/>
        <w:ind w:left="567" w:hanging="567"/>
      </w:pPr>
      <w:r w:rsidRPr="000B6F0F">
        <w:t>6.1.</w:t>
      </w:r>
      <w:r w:rsidRPr="000B6F0F">
        <w:tab/>
        <w:t>Вся предоставляемая сторонами друг другу техническая, финансовая и иная информация, связанная с заключением и исполнением настоящего Договора, считается конфиденциальной.</w:t>
      </w:r>
    </w:p>
    <w:p w:rsidR="007B2CD6" w:rsidRPr="000B6F0F" w:rsidRDefault="007B2CD6" w:rsidP="007B2CD6">
      <w:pPr>
        <w:pStyle w:val="a3"/>
        <w:numPr>
          <w:ilvl w:val="1"/>
          <w:numId w:val="3"/>
        </w:numPr>
        <w:ind w:left="567" w:hanging="567"/>
      </w:pPr>
      <w:r w:rsidRPr="000B6F0F">
        <w:t xml:space="preserve">   Стороны принимают все необходимые и разумные меры для предотвращения разглашения полученной информации третьими лицам. Стороны вправе раскрывать такую информацию третьим лицам в случае привлечения их к деятельности, требующей знания такой информации только в том объеме, который необходим для реализации целей настоящего Договора, и только в случае достижения соответствующей договоренности между сторонами.</w:t>
      </w:r>
    </w:p>
    <w:p w:rsidR="007B2CD6" w:rsidRPr="000B6F0F" w:rsidRDefault="007B2CD6" w:rsidP="007B2CD6">
      <w:pPr>
        <w:pStyle w:val="a3"/>
        <w:numPr>
          <w:ilvl w:val="1"/>
          <w:numId w:val="3"/>
        </w:numPr>
        <w:tabs>
          <w:tab w:val="clear" w:pos="360"/>
          <w:tab w:val="num" w:pos="567"/>
        </w:tabs>
        <w:ind w:left="567" w:hanging="567"/>
      </w:pPr>
      <w:r w:rsidRPr="000B6F0F">
        <w:t>Ограничения относительно разглашения информации не относятся к общедоступной информации или информации, подлежащей предоставлению в государственные органы в силу предписаний законодательства и только в отношении работников этих органов, а также информации, ставшей известной стороне из иных источников до или после ее получения от другой стороны.</w:t>
      </w:r>
    </w:p>
    <w:p w:rsidR="007B2CD6" w:rsidRPr="000B6F0F" w:rsidRDefault="007B2CD6" w:rsidP="007B2CD6">
      <w:pPr>
        <w:pStyle w:val="a3"/>
        <w:numPr>
          <w:ilvl w:val="1"/>
          <w:numId w:val="3"/>
        </w:numPr>
        <w:tabs>
          <w:tab w:val="clear" w:pos="360"/>
          <w:tab w:val="num" w:pos="567"/>
        </w:tabs>
        <w:ind w:left="567" w:hanging="567"/>
      </w:pPr>
      <w:r w:rsidRPr="000B6F0F">
        <w:t>Нарушением обязательств по обеспечению конфиденциальности признается не только разглашение и прямая передача конфиденциальных сведений одной из Сторон другим заинтересованным пользователям без согласия другой Стороны, но и непринятие мер к их охране, исключающих свободный доступ к сведениям и возможность их утечки.</w:t>
      </w:r>
    </w:p>
    <w:p w:rsidR="007B2CD6" w:rsidRDefault="007B2CD6" w:rsidP="007B2CD6">
      <w:pPr>
        <w:pStyle w:val="a3"/>
        <w:numPr>
          <w:ilvl w:val="1"/>
          <w:numId w:val="3"/>
        </w:numPr>
        <w:tabs>
          <w:tab w:val="clear" w:pos="360"/>
          <w:tab w:val="num" w:pos="567"/>
        </w:tabs>
        <w:ind w:left="567" w:hanging="567"/>
      </w:pPr>
      <w:r w:rsidRPr="000B6F0F">
        <w:t>Обязательность предоставления доказательств нарушения положений данного раздела настоящего Договора возлагается на сторону, заявляющую о таком нарушении.</w:t>
      </w:r>
    </w:p>
    <w:p w:rsidR="00EA62F5" w:rsidRPr="000B6F0F" w:rsidRDefault="00EA62F5" w:rsidP="00EA62F5">
      <w:pPr>
        <w:pStyle w:val="a3"/>
        <w:ind w:left="567"/>
      </w:pPr>
    </w:p>
    <w:p w:rsidR="007B2CD6" w:rsidRPr="000B6F0F" w:rsidRDefault="007B2CD6" w:rsidP="007B2CD6">
      <w:pPr>
        <w:pStyle w:val="a3"/>
        <w:numPr>
          <w:ilvl w:val="0"/>
          <w:numId w:val="3"/>
        </w:numPr>
        <w:jc w:val="center"/>
        <w:rPr>
          <w:b/>
        </w:rPr>
      </w:pPr>
      <w:r w:rsidRPr="000B6F0F">
        <w:rPr>
          <w:b/>
        </w:rPr>
        <w:t>Ответственность сторон</w:t>
      </w:r>
    </w:p>
    <w:p w:rsidR="007B2CD6" w:rsidRPr="000B6F0F" w:rsidRDefault="007B2CD6" w:rsidP="007B2CD6">
      <w:pPr>
        <w:pStyle w:val="a3"/>
        <w:numPr>
          <w:ilvl w:val="1"/>
          <w:numId w:val="11"/>
        </w:numPr>
        <w:tabs>
          <w:tab w:val="left" w:pos="-851"/>
        </w:tabs>
      </w:pPr>
      <w:r w:rsidRPr="000B6F0F">
        <w:t xml:space="preserve">Экспедитор несет ответственность за сохранность груза с момента его принятия </w:t>
      </w:r>
      <w:r>
        <w:t>на месте загрузки</w:t>
      </w:r>
      <w:r w:rsidRPr="000B6F0F">
        <w:t xml:space="preserve"> и до момента выдачи груза уполномоченному представителю грузополучателя.</w:t>
      </w:r>
    </w:p>
    <w:p w:rsidR="007B2CD6" w:rsidRPr="000B6F0F" w:rsidRDefault="007B2CD6" w:rsidP="007B2CD6">
      <w:pPr>
        <w:pStyle w:val="a3"/>
        <w:numPr>
          <w:ilvl w:val="1"/>
          <w:numId w:val="11"/>
        </w:numPr>
        <w:tabs>
          <w:tab w:val="left" w:pos="-851"/>
        </w:tabs>
      </w:pPr>
      <w:r w:rsidRPr="000B6F0F">
        <w:lastRenderedPageBreak/>
        <w:t>Экспедитор несёт ответственность перед Клиентом в виде возмещения реального ущерба за утрату, недостачу, повреждение груза после принятия его Экспедитором и до выдачи груза грузополучателю.</w:t>
      </w:r>
    </w:p>
    <w:p w:rsidR="007B2CD6" w:rsidRPr="000B6F0F" w:rsidRDefault="007B2CD6" w:rsidP="007B2CD6">
      <w:pPr>
        <w:pStyle w:val="a3"/>
        <w:numPr>
          <w:ilvl w:val="1"/>
          <w:numId w:val="11"/>
        </w:numPr>
        <w:tabs>
          <w:tab w:val="left" w:pos="-851"/>
        </w:tabs>
      </w:pPr>
      <w:r w:rsidRPr="000B6F0F">
        <w:t>Экспедитор освобождается от ответственности за не</w:t>
      </w:r>
      <w:r w:rsidRPr="00313266">
        <w:t xml:space="preserve"> </w:t>
      </w:r>
      <w:r w:rsidRPr="000B6F0F">
        <w:t xml:space="preserve">сохранность груза в случаях: </w:t>
      </w:r>
    </w:p>
    <w:p w:rsidR="007B2CD6" w:rsidRPr="000B6F0F" w:rsidRDefault="007B2CD6" w:rsidP="007B2CD6">
      <w:pPr>
        <w:pStyle w:val="a3"/>
        <w:tabs>
          <w:tab w:val="left" w:pos="-851"/>
        </w:tabs>
        <w:ind w:left="720"/>
      </w:pPr>
      <w:r w:rsidRPr="000B6F0F">
        <w:t>а) недостатков тары или упаковки, которые не могли быть замечены по наружному виду при приеме груза к перевозке, или применения тары, не соответствующей свойствам груза или установленным стандартом, при отсутствии следов повреждения тары в пути;</w:t>
      </w:r>
    </w:p>
    <w:p w:rsidR="007B2CD6" w:rsidRPr="000B6F0F" w:rsidRDefault="007B2CD6" w:rsidP="007B2CD6">
      <w:pPr>
        <w:pStyle w:val="a3"/>
        <w:tabs>
          <w:tab w:val="left" w:pos="-851"/>
        </w:tabs>
        <w:ind w:left="709"/>
      </w:pPr>
      <w:r w:rsidRPr="000B6F0F">
        <w:t>б) сдачи груза к перевозке без указания в товарно-транспортных документах его особых свойств, требующих особых условий или мер предосторожности для сохранения груза при перевозке или хранении;</w:t>
      </w:r>
    </w:p>
    <w:p w:rsidR="007B2CD6" w:rsidRPr="00587462" w:rsidRDefault="007B2CD6" w:rsidP="007B2CD6">
      <w:pPr>
        <w:pStyle w:val="a3"/>
        <w:tabs>
          <w:tab w:val="left" w:pos="-851"/>
        </w:tabs>
        <w:ind w:left="709"/>
      </w:pPr>
    </w:p>
    <w:p w:rsidR="007B2CD6" w:rsidRPr="000B6F0F" w:rsidRDefault="007B2CD6" w:rsidP="007B2CD6">
      <w:pPr>
        <w:pStyle w:val="a3"/>
        <w:ind w:left="567" w:hanging="567"/>
      </w:pPr>
      <w:r w:rsidRPr="000B6F0F">
        <w:t>7.</w:t>
      </w:r>
      <w:r w:rsidRPr="00A934F9">
        <w:t>4</w:t>
      </w:r>
      <w:r w:rsidRPr="000B6F0F">
        <w:t>.</w:t>
      </w:r>
      <w:r w:rsidRPr="000B6F0F">
        <w:tab/>
        <w:t xml:space="preserve">Ущерб, причиненный при перевозке груза, </w:t>
      </w:r>
      <w:r w:rsidRPr="00255447">
        <w:t>если вина Экспедитора доказана</w:t>
      </w:r>
      <w:r w:rsidRPr="000B6F0F">
        <w:t xml:space="preserve"> или очевидна, </w:t>
      </w:r>
      <w:r w:rsidR="00DE641B" w:rsidRPr="000B6F0F">
        <w:t>возмещается Экспедитором</w:t>
      </w:r>
      <w:r w:rsidRPr="000B6F0F">
        <w:t xml:space="preserve"> в следующем размере:</w:t>
      </w:r>
    </w:p>
    <w:p w:rsidR="007B2CD6" w:rsidRPr="000B6F0F" w:rsidRDefault="007B2CD6" w:rsidP="007B2CD6">
      <w:pPr>
        <w:pStyle w:val="a3"/>
        <w:ind w:left="851"/>
      </w:pPr>
      <w:r w:rsidRPr="000B6F0F">
        <w:t>а) в случае утраты или недостачи груза – в размере действительной стоимости утраченного или недостающего груза;</w:t>
      </w:r>
    </w:p>
    <w:p w:rsidR="007B2CD6" w:rsidRPr="000B6F0F" w:rsidRDefault="007B2CD6" w:rsidP="007B2CD6">
      <w:pPr>
        <w:pStyle w:val="a3"/>
        <w:ind w:left="851"/>
      </w:pPr>
      <w:r w:rsidRPr="000B6F0F">
        <w:t>б) в случае повреждения (порчи) груза – в размере той суммы, на которую действительно понизилась его стоимость;</w:t>
      </w:r>
    </w:p>
    <w:p w:rsidR="007B2CD6" w:rsidRPr="000B6F0F" w:rsidRDefault="007B2CD6" w:rsidP="007B2CD6">
      <w:pPr>
        <w:pStyle w:val="a3"/>
        <w:ind w:left="851"/>
      </w:pPr>
      <w:r w:rsidRPr="000B6F0F">
        <w:t>в) в случае утраты груза, сданного к перевозке с объявленной стоимостью в размере объявленной стоимости</w:t>
      </w:r>
      <w:r>
        <w:t xml:space="preserve">. </w:t>
      </w:r>
    </w:p>
    <w:p w:rsidR="007B2CD6" w:rsidRPr="00A76170" w:rsidRDefault="007B2CD6" w:rsidP="007B2CD6">
      <w:pPr>
        <w:pStyle w:val="a3"/>
        <w:numPr>
          <w:ilvl w:val="1"/>
          <w:numId w:val="12"/>
        </w:numPr>
      </w:pPr>
      <w:r>
        <w:t xml:space="preserve">  </w:t>
      </w:r>
      <w:r w:rsidRPr="000B6F0F">
        <w:t xml:space="preserve">Груз считается утраченным в случаях, когда он не был доставлен в соответствии с условиями настоящего Договора в течение </w:t>
      </w:r>
      <w:r>
        <w:t>5</w:t>
      </w:r>
      <w:r w:rsidRPr="000B6F0F">
        <w:t>-х дней со дня приема груза при городской или пригородной перевозке, а при междугородней или межрегиональной перевозке – в течение 15 дней по истечени</w:t>
      </w:r>
      <w:r>
        <w:t>и</w:t>
      </w:r>
      <w:r w:rsidRPr="000B6F0F">
        <w:t xml:space="preserve"> срока доставки, оговоренного Сторонами</w:t>
      </w:r>
      <w:r>
        <w:t xml:space="preserve"> </w:t>
      </w:r>
      <w:r w:rsidRPr="000B6F0F">
        <w:t>.</w:t>
      </w:r>
      <w:r w:rsidRPr="00A76170">
        <w:t xml:space="preserve">В случае задержки оплаты оказанных услуг Клиент уплачивает Экспедитору неустойку в виде пени в размер </w:t>
      </w:r>
      <w:r>
        <w:t xml:space="preserve">0,1 </w:t>
      </w:r>
      <w:r w:rsidRPr="00A76170">
        <w:t>% от суммы просроченного платежа за каждый день просрочки.</w:t>
      </w:r>
      <w:r>
        <w:t xml:space="preserve"> </w:t>
      </w:r>
    </w:p>
    <w:p w:rsidR="007B2CD6" w:rsidRPr="000B6F0F" w:rsidRDefault="007B2CD6" w:rsidP="007B2CD6">
      <w:pPr>
        <w:pStyle w:val="a3"/>
        <w:numPr>
          <w:ilvl w:val="1"/>
          <w:numId w:val="12"/>
        </w:numPr>
      </w:pPr>
      <w:r w:rsidRPr="000B6F0F">
        <w:t>В том случае если Клиентом не будут своевременно представлены документы, материалы и информация, предусмотренные в п. 3.1.2. настоящего Договора, Экспедитор вправе не приступать к исполнению соответствующих обязанностей до предоставления таких документов, материалов и информации.</w:t>
      </w:r>
    </w:p>
    <w:p w:rsidR="007B2CD6" w:rsidRPr="00D059CF" w:rsidRDefault="007B2CD6" w:rsidP="007B2CD6">
      <w:pPr>
        <w:pStyle w:val="a3"/>
        <w:numPr>
          <w:ilvl w:val="1"/>
          <w:numId w:val="12"/>
        </w:numPr>
      </w:pPr>
      <w:r w:rsidRPr="000B6F0F">
        <w:t>Предусмотренные настоящим разделом Договора неустойки, штрафы и пени, подлежат уплате виновной Стороной в срок до десяти рабочих дней с момента совершения соответствующего нарушения обязательств путем перечисления всей суммы штрафа и (или) пени на расчетный счет другой Стороны.</w:t>
      </w:r>
    </w:p>
    <w:p w:rsidR="007B2CD6" w:rsidRPr="00D059CF" w:rsidRDefault="007B2CD6" w:rsidP="007B2CD6">
      <w:pPr>
        <w:pStyle w:val="a3"/>
        <w:numPr>
          <w:ilvl w:val="2"/>
          <w:numId w:val="12"/>
        </w:numPr>
      </w:pPr>
      <w:r w:rsidRPr="00D059CF">
        <w:t>Споры и разногласия, которые могут возникнуть из данного Договора или в связи с ним Стороны разрешают по обоюдному согласию. При этом предусматривается следующий порядок урегулирования спорных ситуаций или возникающих разногласий.</w:t>
      </w:r>
    </w:p>
    <w:p w:rsidR="007B2CD6" w:rsidRPr="00D059CF" w:rsidRDefault="007B2CD6" w:rsidP="007B2CD6">
      <w:pPr>
        <w:pStyle w:val="a3"/>
        <w:numPr>
          <w:ilvl w:val="2"/>
          <w:numId w:val="12"/>
        </w:numPr>
      </w:pPr>
      <w:r w:rsidRPr="00D059CF">
        <w:t xml:space="preserve">При наличии оснований Сторона, чьи </w:t>
      </w:r>
      <w:r w:rsidR="00EA62F5" w:rsidRPr="00D059CF">
        <w:t>интересы, по её мнению,</w:t>
      </w:r>
      <w:r w:rsidRPr="00D059CF">
        <w:t xml:space="preserve"> нарушены или требуют дополнительного урегулирования, вправе предъявить «экспедитору» претензию. Срок подачи претензии по требованиям, вытекающим из данного договора, составляет </w:t>
      </w:r>
      <w:r>
        <w:t>1</w:t>
      </w:r>
      <w:r w:rsidRPr="00D059CF">
        <w:t>5 (пят</w:t>
      </w:r>
      <w:r>
        <w:t>надцать</w:t>
      </w:r>
      <w:r w:rsidRPr="00D059CF">
        <w:t>) рабочих дней. Указанный срок исчисляется со дня наступления события, послужившего основанием для предъявления претензии. К претензии должны быть приложены документы, подтверждающие право на предъявление претензии в подлиннике или засвидетельствованные в установленном порядке их «копии».</w:t>
      </w:r>
    </w:p>
    <w:p w:rsidR="007B2CD6" w:rsidRPr="00D059CF" w:rsidRDefault="007B2CD6" w:rsidP="007B2CD6">
      <w:pPr>
        <w:pStyle w:val="a3"/>
        <w:numPr>
          <w:ilvl w:val="2"/>
          <w:numId w:val="12"/>
        </w:numPr>
      </w:pPr>
      <w:r w:rsidRPr="00D059CF">
        <w:t xml:space="preserve">Экспедитор обязан рассмотреть претензию </w:t>
      </w:r>
      <w:r>
        <w:t xml:space="preserve">в течение пяти рабочих дней </w:t>
      </w:r>
      <w:r w:rsidRPr="00D059CF">
        <w:t>и в письменной форме уведомить заявителя об удовлетворении или отклонении претензии. При частичном удовлетворении или отклонении экспедитором претензии к нему в уведомлении заявителю должны быть указаны основания принятого решения. В этом случае представленные вместе с претензией документы возвращаются заявителю.</w:t>
      </w:r>
    </w:p>
    <w:p w:rsidR="007B2CD6" w:rsidRDefault="007B2CD6" w:rsidP="007B2CD6">
      <w:pPr>
        <w:pStyle w:val="a3"/>
        <w:numPr>
          <w:ilvl w:val="2"/>
          <w:numId w:val="12"/>
        </w:numPr>
      </w:pPr>
      <w:r w:rsidRPr="00D059CF">
        <w:t>При несоблюдении одной из Сторон названного порядка урегулирования споров, либо при не достижении согласия переговорным путем, спор выносится на рассмотрение Арбитр</w:t>
      </w:r>
      <w:r w:rsidR="00B450F9">
        <w:t xml:space="preserve">ажного суда </w:t>
      </w:r>
      <w:proofErr w:type="spellStart"/>
      <w:r w:rsidR="00B450F9">
        <w:t>г.Москвы</w:t>
      </w:r>
      <w:proofErr w:type="spellEnd"/>
      <w:r w:rsidRPr="00D059CF">
        <w:t>.</w:t>
      </w:r>
    </w:p>
    <w:p w:rsidR="00EA62F5" w:rsidRPr="00D059CF" w:rsidRDefault="00EA62F5" w:rsidP="00EA62F5">
      <w:pPr>
        <w:pStyle w:val="a3"/>
        <w:ind w:left="720"/>
      </w:pPr>
    </w:p>
    <w:p w:rsidR="007B2CD6" w:rsidRPr="000B6F0F" w:rsidRDefault="007B2CD6" w:rsidP="007B2CD6">
      <w:pPr>
        <w:pStyle w:val="a3"/>
        <w:numPr>
          <w:ilvl w:val="0"/>
          <w:numId w:val="3"/>
        </w:numPr>
        <w:jc w:val="center"/>
        <w:rPr>
          <w:b/>
        </w:rPr>
      </w:pPr>
      <w:r w:rsidRPr="000B6F0F">
        <w:rPr>
          <w:b/>
        </w:rPr>
        <w:t>Обстоятельства непреодолимой силы</w:t>
      </w:r>
    </w:p>
    <w:p w:rsidR="007B2CD6" w:rsidRPr="000B6F0F" w:rsidRDefault="007B2CD6" w:rsidP="007B2CD6">
      <w:pPr>
        <w:pStyle w:val="a3"/>
        <w:numPr>
          <w:ilvl w:val="1"/>
          <w:numId w:val="6"/>
        </w:numPr>
      </w:pPr>
      <w:r w:rsidRPr="000B6F0F">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подтвержденных средствами массовой информации или другими компетентными источниками (органами), которые Сторона не могла ни предвидеть, ни предотвратить разумными мерами.</w:t>
      </w:r>
    </w:p>
    <w:p w:rsidR="007B2CD6" w:rsidRPr="000B6F0F" w:rsidRDefault="007B2CD6" w:rsidP="007B2CD6">
      <w:pPr>
        <w:pStyle w:val="a3"/>
        <w:ind w:left="567"/>
      </w:pPr>
      <w:r w:rsidRPr="000B6F0F">
        <w:t>К таким событиям чрезвычайного характера также относятся: пожар, наводнение и иные природные явления, военные действия, установления прекращения или ограничения на передвижение автомобильного транспорта и прочие обстоятельства непреодолимой силы, если эти обстоятельства непосредственно повлияли на исполнение настоящего Договора. При этом обязанность предоставления доказательств наличия обстоятельств непреодолимой силы лежит на той Стороне, для которой такие обстоятельства наступили.</w:t>
      </w:r>
    </w:p>
    <w:p w:rsidR="007B2CD6" w:rsidRPr="000B6F0F" w:rsidRDefault="007B2CD6" w:rsidP="007B2CD6">
      <w:pPr>
        <w:pStyle w:val="a3"/>
        <w:numPr>
          <w:ilvl w:val="1"/>
          <w:numId w:val="6"/>
        </w:numPr>
      </w:pPr>
      <w:r w:rsidRPr="000B6F0F">
        <w:lastRenderedPageBreak/>
        <w:t>Сторона, для которой создались обстоятельства непреодолимой силы, незамедлительно извещает другую Сторону о наступлении и прекращении таких обстоятельств.</w:t>
      </w:r>
    </w:p>
    <w:p w:rsidR="007B2CD6" w:rsidRPr="000B6F0F" w:rsidRDefault="007B2CD6" w:rsidP="007B2CD6">
      <w:pPr>
        <w:pStyle w:val="a3"/>
        <w:numPr>
          <w:ilvl w:val="1"/>
          <w:numId w:val="6"/>
        </w:numPr>
      </w:pPr>
      <w:r w:rsidRPr="000B6F0F">
        <w:t>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7B2CD6" w:rsidRPr="000B6F0F" w:rsidRDefault="007B2CD6" w:rsidP="007B2CD6">
      <w:pPr>
        <w:pStyle w:val="a3"/>
        <w:numPr>
          <w:ilvl w:val="1"/>
          <w:numId w:val="6"/>
        </w:numPr>
      </w:pPr>
      <w:r w:rsidRPr="000B6F0F">
        <w:t>В случаях, когда указанные в п. 8.1. обстоятельства и (или) их последствия, продолжают действовать более трех месяцев или при наступлении таких обстоятельств становится ясно, что они и (или) их последствия будут действовать более этого срока, любая из сторон вправе расторгнуть настоящий Договор, предупредив об этом письменно другую сторону за 10 дней до предполагаемой даты расторжения Договора, при этом ни одна из сторон не вправе требовать возмещения каких-либо убытков, понесенных ею в связи с настоящим Договором.</w:t>
      </w:r>
    </w:p>
    <w:p w:rsidR="007B2CD6" w:rsidRDefault="007B2CD6" w:rsidP="007B2CD6">
      <w:pPr>
        <w:pStyle w:val="a3"/>
        <w:ind w:left="360"/>
        <w:rPr>
          <w:b/>
        </w:rPr>
      </w:pPr>
    </w:p>
    <w:p w:rsidR="007B2CD6" w:rsidRDefault="007B2CD6" w:rsidP="007B2CD6">
      <w:pPr>
        <w:pStyle w:val="a3"/>
        <w:ind w:left="360"/>
        <w:rPr>
          <w:b/>
        </w:rPr>
      </w:pPr>
    </w:p>
    <w:p w:rsidR="007B2CD6" w:rsidRPr="000B6F0F" w:rsidRDefault="007B2CD6" w:rsidP="007B2CD6">
      <w:pPr>
        <w:pStyle w:val="a3"/>
        <w:numPr>
          <w:ilvl w:val="0"/>
          <w:numId w:val="3"/>
        </w:numPr>
        <w:jc w:val="center"/>
        <w:rPr>
          <w:b/>
        </w:rPr>
      </w:pPr>
      <w:r w:rsidRPr="000B6F0F">
        <w:rPr>
          <w:b/>
        </w:rPr>
        <w:t>Срок действия договора</w:t>
      </w:r>
    </w:p>
    <w:p w:rsidR="007B2CD6" w:rsidRPr="000B6F0F" w:rsidRDefault="007B2CD6" w:rsidP="007B2CD6">
      <w:pPr>
        <w:pStyle w:val="a3"/>
        <w:ind w:left="567" w:hanging="567"/>
      </w:pPr>
      <w:r w:rsidRPr="000B6F0F">
        <w:t>9.1.</w:t>
      </w:r>
      <w:r w:rsidRPr="000B6F0F">
        <w:tab/>
        <w:t>Настоящий Договор вступает в силу с момента его подписания уполномоченными на то представителями Стор</w:t>
      </w:r>
      <w:r>
        <w:t>он и действует до 31 декабря 20</w:t>
      </w:r>
      <w:r w:rsidRPr="00B46AA1">
        <w:t>1</w:t>
      </w:r>
      <w:r w:rsidR="00EA62F5">
        <w:t>9</w:t>
      </w:r>
      <w:r>
        <w:t xml:space="preserve"> года, но в любом случае до исполнения сторонами своих обязательств.</w:t>
      </w:r>
    </w:p>
    <w:p w:rsidR="007B2CD6" w:rsidRPr="000B6F0F" w:rsidRDefault="007B2CD6" w:rsidP="007B2CD6">
      <w:pPr>
        <w:pStyle w:val="a3"/>
        <w:ind w:left="567" w:hanging="567"/>
      </w:pPr>
      <w:r w:rsidRPr="000B6F0F">
        <w:t>9.2.</w:t>
      </w:r>
      <w:r w:rsidRPr="000B6F0F">
        <w:tab/>
        <w:t>Договор автоматически пролонгируется если ни о</w:t>
      </w:r>
      <w:r>
        <w:t>дна из С</w:t>
      </w:r>
      <w:r w:rsidRPr="000B6F0F">
        <w:t xml:space="preserve">торон </w:t>
      </w:r>
      <w:r>
        <w:t xml:space="preserve">за 15 (пятнадцать) календарных дней </w:t>
      </w:r>
      <w:r w:rsidRPr="000B6F0F">
        <w:t xml:space="preserve">не сообщает о расторжении другой стороне в письменной форме.    </w:t>
      </w:r>
    </w:p>
    <w:p w:rsidR="007B2CD6" w:rsidRPr="000B6F0F" w:rsidRDefault="007B2CD6" w:rsidP="007B2CD6">
      <w:pPr>
        <w:pStyle w:val="a3"/>
        <w:ind w:left="567" w:hanging="567"/>
      </w:pPr>
      <w:r w:rsidRPr="000B6F0F">
        <w:t>9.3.</w:t>
      </w:r>
      <w:r w:rsidRPr="000B6F0F">
        <w:tab/>
        <w:t>Настоящий Договор может быть расторгнуть по соглашению Сторон.</w:t>
      </w:r>
    </w:p>
    <w:p w:rsidR="007B2CD6" w:rsidRPr="000B6F0F" w:rsidRDefault="007B2CD6" w:rsidP="007B2CD6">
      <w:pPr>
        <w:pStyle w:val="a3"/>
        <w:numPr>
          <w:ilvl w:val="1"/>
          <w:numId w:val="7"/>
        </w:numPr>
      </w:pPr>
      <w:r w:rsidRPr="000B6F0F">
        <w:t>Любая из Сторон вправе в одностороннем порядке отказаться от исполнения настоящего Договора, письменно предупредив об этом другую Сторону не позднее, чем за десять дней до предполагаемой даты расторжения Договора и при условии полного взаиморасчета и исполнения взаимных обязательств к моменту расторжения договора.</w:t>
      </w:r>
    </w:p>
    <w:p w:rsidR="007B2CD6" w:rsidRDefault="007B2CD6" w:rsidP="007B2CD6">
      <w:pPr>
        <w:pStyle w:val="a3"/>
        <w:numPr>
          <w:ilvl w:val="1"/>
          <w:numId w:val="7"/>
        </w:numPr>
      </w:pPr>
      <w:r w:rsidRPr="000B6F0F">
        <w:t>Расторжение настоящего Договора не освобождает Стороны от ответственности за нарушение его требований.</w:t>
      </w:r>
    </w:p>
    <w:p w:rsidR="00EA62F5" w:rsidRPr="000B6F0F" w:rsidRDefault="00EA62F5" w:rsidP="00EA62F5">
      <w:pPr>
        <w:pStyle w:val="a3"/>
        <w:ind w:left="570"/>
      </w:pPr>
    </w:p>
    <w:p w:rsidR="007B2CD6" w:rsidRPr="009608AF" w:rsidRDefault="007B2CD6" w:rsidP="007B2CD6">
      <w:pPr>
        <w:pStyle w:val="a3"/>
        <w:numPr>
          <w:ilvl w:val="0"/>
          <w:numId w:val="7"/>
        </w:numPr>
        <w:jc w:val="center"/>
        <w:rPr>
          <w:b/>
        </w:rPr>
      </w:pPr>
      <w:r w:rsidRPr="000B6F0F">
        <w:rPr>
          <w:b/>
        </w:rPr>
        <w:t>Порядок разрешения споров</w:t>
      </w:r>
    </w:p>
    <w:p w:rsidR="007B2CD6" w:rsidRPr="000B6F0F" w:rsidRDefault="007B2CD6" w:rsidP="007B2CD6">
      <w:pPr>
        <w:pStyle w:val="a3"/>
        <w:ind w:left="567" w:hanging="567"/>
      </w:pPr>
      <w:r w:rsidRPr="000B6F0F">
        <w:t>10.1.</w:t>
      </w:r>
      <w:r w:rsidRPr="000B6F0F">
        <w:tab/>
        <w:t>Стороны примут все меры по урегулированию возникших разногласий путем проведения переговоров и деловой переписке на основе принципов взаимоуважения и признание прав другой Стороны. Если согласие достигнуто не будет, споры между Сторонами подлежат рассмотрению в Арбитражном суде г. Москвы в установленном законом порядке.</w:t>
      </w:r>
    </w:p>
    <w:p w:rsidR="007B2CD6" w:rsidRPr="00EA62F5" w:rsidRDefault="007B2CD6" w:rsidP="007B2CD6">
      <w:pPr>
        <w:pStyle w:val="a3"/>
        <w:numPr>
          <w:ilvl w:val="1"/>
          <w:numId w:val="8"/>
        </w:numPr>
        <w:tabs>
          <w:tab w:val="clear" w:pos="712"/>
          <w:tab w:val="num" w:pos="567"/>
        </w:tabs>
        <w:ind w:left="567"/>
        <w:rPr>
          <w:b/>
        </w:rPr>
      </w:pPr>
      <w:r w:rsidRPr="000B6F0F">
        <w:t xml:space="preserve">До предъявления иска в суд обязательно предъявление претензии </w:t>
      </w:r>
      <w:r>
        <w:t>в порядке, предусмотренном настоящим Договором.</w:t>
      </w:r>
    </w:p>
    <w:p w:rsidR="00EA62F5" w:rsidRPr="000B6F0F" w:rsidRDefault="00EA62F5" w:rsidP="00EA62F5">
      <w:pPr>
        <w:pStyle w:val="a3"/>
        <w:ind w:left="567"/>
        <w:rPr>
          <w:b/>
        </w:rPr>
      </w:pPr>
    </w:p>
    <w:p w:rsidR="007B2CD6" w:rsidRPr="000B6F0F" w:rsidRDefault="007B2CD6" w:rsidP="007B2CD6">
      <w:pPr>
        <w:pStyle w:val="a3"/>
        <w:jc w:val="center"/>
        <w:rPr>
          <w:b/>
        </w:rPr>
      </w:pPr>
      <w:r w:rsidRPr="00B177D3">
        <w:rPr>
          <w:b/>
        </w:rPr>
        <w:t>11. Заключительные</w:t>
      </w:r>
      <w:r w:rsidRPr="000B6F0F">
        <w:rPr>
          <w:b/>
        </w:rPr>
        <w:t xml:space="preserve"> положения</w:t>
      </w:r>
    </w:p>
    <w:p w:rsidR="007B2CD6" w:rsidRPr="000B6F0F" w:rsidRDefault="007B2CD6" w:rsidP="007B2CD6">
      <w:pPr>
        <w:pStyle w:val="a3"/>
        <w:ind w:left="567" w:hanging="567"/>
      </w:pPr>
      <w:r w:rsidRPr="000B6F0F">
        <w:t>11.1.</w:t>
      </w:r>
      <w:r w:rsidRPr="000B6F0F">
        <w:tab/>
      </w:r>
      <w:bookmarkStart w:id="0" w:name="OLE_LINK2"/>
      <w:bookmarkStart w:id="1" w:name="OLE_LINK3"/>
      <w:r w:rsidRPr="000B6F0F">
        <w:t>Основными первичными документами при организации перевозок служат ТТН, ТН и иные товарно-сопроводительные документы либо акты замера, или акты взвешивания груза при</w:t>
      </w:r>
      <w:r>
        <w:t xml:space="preserve"> </w:t>
      </w:r>
      <w:r w:rsidRPr="000B6F0F">
        <w:t>перевозке грузов нетоварного характера, а также путевые листы, заверенные грузоотправителем или грузополучателем.</w:t>
      </w:r>
    </w:p>
    <w:bookmarkEnd w:id="0"/>
    <w:bookmarkEnd w:id="1"/>
    <w:p w:rsidR="007B2CD6" w:rsidRPr="000B6F0F" w:rsidRDefault="007B2CD6" w:rsidP="007B2CD6">
      <w:pPr>
        <w:pStyle w:val="a3"/>
        <w:ind w:left="567" w:hanging="567"/>
      </w:pPr>
      <w:r w:rsidRPr="000B6F0F">
        <w:t>11.</w:t>
      </w:r>
      <w:r>
        <w:t>2</w:t>
      </w:r>
      <w:r w:rsidRPr="000B6F0F">
        <w:t>.</w:t>
      </w:r>
      <w:r w:rsidRPr="000B6F0F">
        <w:tab/>
        <w:t>Любая договоренность между Сторонами, влекущая за собой новые обстоятельства, которые не вытекают из настоящего Договора и приложений к нему, должна быть письменно подтверждена Сторонами в форме дополнений или изменений к настоящему Договору.</w:t>
      </w:r>
    </w:p>
    <w:p w:rsidR="007B2CD6" w:rsidRPr="000B6F0F" w:rsidRDefault="007B2CD6" w:rsidP="007B2CD6">
      <w:pPr>
        <w:pStyle w:val="a3"/>
        <w:ind w:left="567" w:hanging="567"/>
      </w:pPr>
      <w:r w:rsidRPr="000B6F0F">
        <w:t>11.</w:t>
      </w:r>
      <w:r>
        <w:t>3</w:t>
      </w:r>
      <w:r w:rsidRPr="000B6F0F">
        <w:t>.</w:t>
      </w:r>
      <w:r w:rsidRPr="000B6F0F">
        <w:tab/>
        <w:t>Все изменения и (или) дополнения к настоящему Договору действительны и имеют юридическую силу при условии, если они составлены в письменной форме и подписаны уполномоченными на это представителями Сторон, а также при наличии прямой ссылки на настоящий Договор.</w:t>
      </w:r>
    </w:p>
    <w:p w:rsidR="007B2CD6" w:rsidRPr="000B6F0F" w:rsidRDefault="007B2CD6" w:rsidP="007B2CD6">
      <w:pPr>
        <w:pStyle w:val="a3"/>
        <w:ind w:left="567" w:hanging="567"/>
      </w:pPr>
      <w:r w:rsidRPr="000B6F0F">
        <w:t>11.</w:t>
      </w:r>
      <w:r>
        <w:t>4</w:t>
      </w:r>
      <w:r w:rsidRPr="000B6F0F">
        <w:t>.</w:t>
      </w:r>
      <w:r w:rsidRPr="000B6F0F">
        <w:tab/>
        <w:t>Все устные переговоры и переписка между Сторонами, имевшие место до подписания настоящего Договора, теряют силу со дня подписания Договора.</w:t>
      </w:r>
    </w:p>
    <w:p w:rsidR="007B2CD6" w:rsidRPr="000B6F0F" w:rsidRDefault="007B2CD6" w:rsidP="007B2CD6">
      <w:pPr>
        <w:pStyle w:val="a3"/>
        <w:ind w:left="567" w:hanging="567"/>
      </w:pPr>
      <w:r w:rsidRPr="000B6F0F">
        <w:t>11.</w:t>
      </w:r>
      <w:r>
        <w:t>5</w:t>
      </w:r>
      <w:r w:rsidRPr="000B6F0F">
        <w:t>.</w:t>
      </w:r>
      <w:r w:rsidRPr="000B6F0F">
        <w:tab/>
        <w:t>Экспедитор настоящим, безусловно, заявляет и гарантирует, что он или третьи лица, привлекаемые для исполнения работ по данному Договору, обладают полным и законным правом заключить и исполнить настоящий Договор и, если требуется, предоставить для подтверждения этого необходимые свидетельства, регистрации и лицензии.</w:t>
      </w:r>
    </w:p>
    <w:p w:rsidR="007B2CD6" w:rsidRPr="000B6F0F" w:rsidRDefault="007B2CD6" w:rsidP="007B2CD6">
      <w:pPr>
        <w:pStyle w:val="a3"/>
        <w:ind w:left="567" w:hanging="567"/>
      </w:pPr>
      <w:r w:rsidRPr="000B6F0F">
        <w:t>11.</w:t>
      </w:r>
      <w:r>
        <w:t>6</w:t>
      </w:r>
      <w:r w:rsidRPr="000B6F0F">
        <w:t>.</w:t>
      </w:r>
      <w:r w:rsidRPr="000B6F0F">
        <w:tab/>
        <w:t>Подписанные и заверенные печатью документы, полученные с помощью телефакса, электронной почты, будут иметь юридическую силу до момента получения оригиналов в согласованный Сторонами срок.</w:t>
      </w:r>
    </w:p>
    <w:p w:rsidR="007B2CD6" w:rsidRPr="000B6F0F" w:rsidRDefault="007B2CD6" w:rsidP="007B2CD6">
      <w:pPr>
        <w:pStyle w:val="a3"/>
        <w:ind w:left="567" w:hanging="567"/>
      </w:pPr>
      <w:r w:rsidRPr="000B6F0F">
        <w:t>11.</w:t>
      </w:r>
      <w:r>
        <w:t>7</w:t>
      </w:r>
      <w:r w:rsidRPr="000B6F0F">
        <w:t>.</w:t>
      </w:r>
      <w:r w:rsidRPr="000B6F0F">
        <w:tab/>
        <w:t xml:space="preserve">При изменении наименования Сторон, их юридического положения и правоспособности, адресов и платежных реквизитов, а также иных изменений, способных повлиять на ход и результаты исполнения настоящего Договора, Сторона, у которой произошли указанные изменения, незамедлительно сообщает другой Стороне об этих изменениях. В том случае, если сведения о произошедших изменениях не были своевременно представлены одной из Сторон, обязательство считается исполненным другой Стороной надлежащим образом без учета таких изменений. При этом риск возможных убытков несет Сторона, </w:t>
      </w:r>
      <w:r w:rsidRPr="000B6F0F">
        <w:lastRenderedPageBreak/>
        <w:t xml:space="preserve">ответственная за не предоставление или несвоевременное предоставление сведений о произошедших изменениях. </w:t>
      </w:r>
    </w:p>
    <w:p w:rsidR="007B2CD6" w:rsidRPr="000B6F0F" w:rsidRDefault="007B2CD6" w:rsidP="007B2CD6">
      <w:pPr>
        <w:pStyle w:val="a3"/>
        <w:ind w:left="567" w:hanging="567"/>
      </w:pPr>
      <w:r w:rsidRPr="000B6F0F">
        <w:t>11.</w:t>
      </w:r>
      <w:r>
        <w:t>8</w:t>
      </w:r>
      <w:r w:rsidRPr="000B6F0F">
        <w:t>.</w:t>
      </w:r>
      <w:r w:rsidRPr="000B6F0F">
        <w:tab/>
        <w:t>Во всех случаях указания каких-либо сроков по настоящему Договору под днями понимаются официальные рабочие дни, под месяцами – полные календарные месяцы.</w:t>
      </w:r>
    </w:p>
    <w:p w:rsidR="007B2CD6" w:rsidRPr="000B6F0F" w:rsidRDefault="007B2CD6" w:rsidP="007B2CD6">
      <w:pPr>
        <w:pStyle w:val="a3"/>
        <w:ind w:left="567" w:hanging="567"/>
      </w:pPr>
      <w:r w:rsidRPr="000B6F0F">
        <w:t>11.</w:t>
      </w:r>
      <w:r>
        <w:t>9</w:t>
      </w:r>
      <w:r w:rsidRPr="000B6F0F">
        <w:t>.</w:t>
      </w:r>
      <w:r w:rsidRPr="000B6F0F">
        <w:tab/>
        <w:t>Права требования по настоящему Договору могут быть переданы одной из Сторон третьим лицам только при условии предварительного письменного согласия другой стороны.</w:t>
      </w:r>
    </w:p>
    <w:p w:rsidR="007B2CD6" w:rsidRPr="000B6F0F" w:rsidRDefault="007B2CD6" w:rsidP="007B2CD6">
      <w:pPr>
        <w:pStyle w:val="a3"/>
        <w:ind w:left="567" w:hanging="567"/>
      </w:pPr>
      <w:r w:rsidRPr="000B6F0F">
        <w:t>11.1</w:t>
      </w:r>
      <w:r>
        <w:t>0</w:t>
      </w:r>
      <w:r w:rsidRPr="000B6F0F">
        <w:t>.</w:t>
      </w:r>
      <w:r w:rsidRPr="000B6F0F">
        <w:tab/>
        <w:t>Во всем остальном, прямо не урегулированном настоящим Договором, Стороны руководствуются действующим законодательством РФ, в том числе Федеральным Законом РФ «О транспортно-экспедиционной деятельности».</w:t>
      </w:r>
    </w:p>
    <w:p w:rsidR="007B2CD6" w:rsidRPr="000B6F0F" w:rsidRDefault="007B2CD6" w:rsidP="007B2CD6">
      <w:pPr>
        <w:pStyle w:val="a3"/>
        <w:ind w:left="567" w:hanging="567"/>
      </w:pPr>
      <w:r w:rsidRPr="000B6F0F">
        <w:t>11.1</w:t>
      </w:r>
      <w:r>
        <w:t>1</w:t>
      </w:r>
      <w:r w:rsidRPr="000B6F0F">
        <w:t>.</w:t>
      </w:r>
      <w:r w:rsidRPr="000B6F0F">
        <w:tab/>
        <w:t>Все приложения к настоящему Договору являются его неотъемлемой частью.</w:t>
      </w:r>
    </w:p>
    <w:p w:rsidR="007B2CD6" w:rsidRPr="007B2CD6" w:rsidRDefault="007B2CD6" w:rsidP="007B2CD6">
      <w:pPr>
        <w:pStyle w:val="a3"/>
        <w:ind w:left="567" w:hanging="567"/>
      </w:pPr>
      <w:r w:rsidRPr="000B6F0F">
        <w:t>11.1</w:t>
      </w:r>
      <w:r>
        <w:t>2</w:t>
      </w:r>
      <w:r w:rsidRPr="000B6F0F">
        <w:t>.</w:t>
      </w:r>
      <w:r w:rsidRPr="000B6F0F">
        <w:tab/>
        <w:t>Настоящий Договор составлен в двух экземплярах, имеющих одинаковую юридическую силу, по одному для каждой Стороны.</w:t>
      </w:r>
    </w:p>
    <w:p w:rsidR="007B2CD6" w:rsidRDefault="007B2CD6" w:rsidP="007B2CD6">
      <w:pPr>
        <w:pStyle w:val="a3"/>
        <w:ind w:left="1983" w:firstLine="141"/>
        <w:rPr>
          <w:b/>
        </w:rPr>
      </w:pPr>
    </w:p>
    <w:p w:rsidR="007B2CD6" w:rsidRDefault="007B2CD6" w:rsidP="007B2CD6">
      <w:pPr>
        <w:pStyle w:val="a3"/>
        <w:ind w:left="1983" w:firstLine="141"/>
        <w:rPr>
          <w:b/>
        </w:rPr>
      </w:pPr>
    </w:p>
    <w:p w:rsidR="007B2CD6" w:rsidRPr="001C3A50" w:rsidRDefault="007B2CD6" w:rsidP="007B2CD6">
      <w:pPr>
        <w:pStyle w:val="a3"/>
        <w:ind w:left="1983" w:firstLine="141"/>
      </w:pPr>
      <w:r>
        <w:rPr>
          <w:b/>
        </w:rPr>
        <w:t>12.</w:t>
      </w:r>
      <w:r w:rsidRPr="000B6F0F">
        <w:rPr>
          <w:b/>
        </w:rPr>
        <w:t>Адреса и банковские реквизиты Сторон</w:t>
      </w:r>
    </w:p>
    <w:p w:rsidR="007B2CD6" w:rsidRPr="000B6F0F" w:rsidRDefault="007B2CD6" w:rsidP="007B2CD6">
      <w:pPr>
        <w:pStyle w:val="a3"/>
        <w:jc w:val="center"/>
        <w:rPr>
          <w:b/>
        </w:rPr>
      </w:pPr>
    </w:p>
    <w:p w:rsidR="007B2CD6" w:rsidRDefault="007B2CD6" w:rsidP="007B2CD6">
      <w:pPr>
        <w:pStyle w:val="a3"/>
        <w:rPr>
          <w:b/>
          <w:szCs w:val="22"/>
        </w:rPr>
      </w:pPr>
      <w:bookmarkStart w:id="2" w:name="_GoBack"/>
      <w:bookmarkEnd w:id="2"/>
    </w:p>
    <w:p w:rsidR="007B2CD6" w:rsidRDefault="007B2CD6" w:rsidP="007B2CD6">
      <w:pPr>
        <w:pStyle w:val="a3"/>
        <w:rPr>
          <w:b/>
          <w:szCs w:val="22"/>
        </w:rPr>
      </w:pPr>
    </w:p>
    <w:p w:rsidR="007B2CD6" w:rsidRPr="000B6F0F" w:rsidRDefault="007B2CD6" w:rsidP="007B2CD6">
      <w:pPr>
        <w:pStyle w:val="a3"/>
        <w:rPr>
          <w:b/>
          <w:szCs w:val="22"/>
        </w:rPr>
      </w:pPr>
      <w:r w:rsidRPr="000B6F0F">
        <w:rPr>
          <w:b/>
          <w:szCs w:val="22"/>
        </w:rPr>
        <w:t xml:space="preserve">Экспедитор </w:t>
      </w:r>
      <w:r>
        <w:rPr>
          <w:b/>
          <w:szCs w:val="22"/>
        </w:rPr>
        <w:tab/>
      </w:r>
      <w:r>
        <w:rPr>
          <w:b/>
          <w:szCs w:val="22"/>
        </w:rPr>
        <w:tab/>
      </w:r>
      <w:r>
        <w:rPr>
          <w:b/>
          <w:szCs w:val="22"/>
        </w:rPr>
        <w:tab/>
      </w:r>
      <w:r>
        <w:rPr>
          <w:b/>
          <w:szCs w:val="22"/>
        </w:rPr>
        <w:tab/>
      </w:r>
      <w:r>
        <w:rPr>
          <w:b/>
          <w:szCs w:val="22"/>
        </w:rPr>
        <w:tab/>
      </w:r>
      <w:r>
        <w:rPr>
          <w:b/>
          <w:szCs w:val="22"/>
        </w:rPr>
        <w:tab/>
      </w:r>
      <w:r w:rsidRPr="005F2809">
        <w:rPr>
          <w:b/>
          <w:szCs w:val="22"/>
        </w:rPr>
        <w:t xml:space="preserve">  </w:t>
      </w:r>
      <w:r w:rsidRPr="000B6F0F">
        <w:rPr>
          <w:b/>
          <w:szCs w:val="22"/>
        </w:rPr>
        <w:t xml:space="preserve">Клиент                                                                      </w:t>
      </w:r>
      <w:r>
        <w:rPr>
          <w:b/>
          <w:szCs w:val="22"/>
        </w:rPr>
        <w:t xml:space="preserve">         </w:t>
      </w:r>
    </w:p>
    <w:tbl>
      <w:tblPr>
        <w:tblW w:w="0" w:type="auto"/>
        <w:tblLook w:val="01E0" w:firstRow="1" w:lastRow="1" w:firstColumn="1" w:lastColumn="1" w:noHBand="0" w:noVBand="0"/>
      </w:tblPr>
      <w:tblGrid>
        <w:gridCol w:w="5070"/>
        <w:gridCol w:w="5067"/>
      </w:tblGrid>
      <w:tr w:rsidR="007B2CD6" w:rsidRPr="00497994" w:rsidTr="00242E8A">
        <w:tc>
          <w:tcPr>
            <w:tcW w:w="5070" w:type="dxa"/>
          </w:tcPr>
          <w:p w:rsidR="007B2CD6" w:rsidRPr="007B2CD6" w:rsidRDefault="007B2CD6" w:rsidP="00242E8A">
            <w:pPr>
              <w:pStyle w:val="a3"/>
              <w:rPr>
                <w:rFonts w:ascii="Arial" w:hAnsi="Arial" w:cs="Arial"/>
                <w:b/>
                <w:szCs w:val="22"/>
              </w:rPr>
            </w:pPr>
          </w:p>
          <w:p w:rsidR="007B2CD6" w:rsidRDefault="007B2CD6" w:rsidP="00242E8A">
            <w:pPr>
              <w:jc w:val="both"/>
              <w:rPr>
                <w:rFonts w:eastAsia="Arial Unicode MS"/>
                <w:b/>
                <w:sz w:val="22"/>
                <w:szCs w:val="22"/>
              </w:rPr>
            </w:pPr>
            <w:r w:rsidRPr="008066A6">
              <w:rPr>
                <w:rFonts w:eastAsia="Arial Unicode MS"/>
                <w:b/>
                <w:sz w:val="22"/>
                <w:szCs w:val="22"/>
              </w:rPr>
              <w:t>ООО «Сити Транспорт Логистика»    </w:t>
            </w:r>
            <w:r w:rsidRPr="008066A6">
              <w:rPr>
                <w:rFonts w:eastAsia="Arial Unicode MS"/>
                <w:b/>
                <w:sz w:val="22"/>
                <w:szCs w:val="22"/>
              </w:rPr>
              <w:cr/>
              <w:t xml:space="preserve">Юр. адрес: </w:t>
            </w:r>
            <w:r w:rsidRPr="008066A6">
              <w:rPr>
                <w:rFonts w:eastAsia="Arial Unicode MS"/>
                <w:sz w:val="22"/>
                <w:szCs w:val="22"/>
              </w:rPr>
              <w:t>119530, г. Москва, Очаковское шоссе, д. 28, стр. 2, этаж 3, помещение III, ком.8</w:t>
            </w:r>
            <w:r w:rsidRPr="008066A6">
              <w:rPr>
                <w:rFonts w:eastAsia="Arial Unicode MS"/>
                <w:b/>
                <w:sz w:val="22"/>
                <w:szCs w:val="22"/>
              </w:rPr>
              <w:cr/>
              <w:t xml:space="preserve">Факт. адрес: </w:t>
            </w:r>
            <w:r w:rsidRPr="008066A6">
              <w:rPr>
                <w:rFonts w:eastAsia="Arial Unicode MS"/>
                <w:sz w:val="22"/>
                <w:szCs w:val="22"/>
              </w:rPr>
              <w:t>111524, г. Москва, ул. Электродная, д.2 , стр. 12-13-14, помещение III, комната 2-9</w:t>
            </w:r>
            <w:r w:rsidRPr="008066A6">
              <w:rPr>
                <w:rFonts w:eastAsia="Arial Unicode MS"/>
                <w:b/>
                <w:sz w:val="22"/>
                <w:szCs w:val="22"/>
              </w:rPr>
              <w:cr/>
              <w:t xml:space="preserve">ИНН/КПП </w:t>
            </w:r>
            <w:r w:rsidRPr="008066A6">
              <w:rPr>
                <w:rFonts w:eastAsia="Arial Unicode MS"/>
                <w:sz w:val="22"/>
                <w:szCs w:val="22"/>
              </w:rPr>
              <w:t>9729047652/772901001</w:t>
            </w:r>
            <w:r w:rsidRPr="008066A6">
              <w:rPr>
                <w:rFonts w:eastAsia="Arial Unicode MS"/>
                <w:b/>
                <w:sz w:val="22"/>
                <w:szCs w:val="22"/>
              </w:rPr>
              <w:t>    </w:t>
            </w:r>
            <w:r w:rsidRPr="008066A6">
              <w:rPr>
                <w:rFonts w:eastAsia="Arial Unicode MS"/>
                <w:b/>
                <w:sz w:val="22"/>
                <w:szCs w:val="22"/>
              </w:rPr>
              <w:cr/>
              <w:t xml:space="preserve">Тел./факс </w:t>
            </w:r>
            <w:r w:rsidRPr="008066A6">
              <w:rPr>
                <w:rFonts w:eastAsia="Arial Unicode MS"/>
                <w:sz w:val="22"/>
                <w:szCs w:val="22"/>
              </w:rPr>
              <w:t>8(495) 649-20-13     </w:t>
            </w:r>
            <w:r w:rsidRPr="008066A6">
              <w:rPr>
                <w:rFonts w:eastAsia="Arial Unicode MS"/>
                <w:b/>
                <w:sz w:val="22"/>
                <w:szCs w:val="22"/>
              </w:rPr>
              <w:cr/>
              <w:t xml:space="preserve">E-mail: </w:t>
            </w:r>
            <w:r w:rsidRPr="008066A6">
              <w:rPr>
                <w:rFonts w:eastAsia="Arial Unicode MS"/>
                <w:sz w:val="22"/>
                <w:szCs w:val="22"/>
              </w:rPr>
              <w:t>office@c-t-l.ru</w:t>
            </w:r>
            <w:r w:rsidRPr="008066A6">
              <w:rPr>
                <w:rFonts w:eastAsia="Arial Unicode MS"/>
                <w:b/>
                <w:sz w:val="22"/>
                <w:szCs w:val="22"/>
              </w:rPr>
              <w:t xml:space="preserve">      </w:t>
            </w:r>
            <w:r w:rsidRPr="008066A6">
              <w:rPr>
                <w:rFonts w:eastAsia="Arial Unicode MS"/>
                <w:b/>
                <w:sz w:val="22"/>
                <w:szCs w:val="22"/>
              </w:rPr>
              <w:cr/>
              <w:t>Банковские реквизиты:</w:t>
            </w:r>
          </w:p>
          <w:p w:rsidR="00493A20" w:rsidRDefault="007B2CD6" w:rsidP="00493A20">
            <w:r w:rsidRPr="008066A6">
              <w:rPr>
                <w:rFonts w:eastAsia="Arial Unicode MS"/>
                <w:b/>
                <w:sz w:val="22"/>
                <w:szCs w:val="22"/>
              </w:rPr>
              <w:t xml:space="preserve">р/с </w:t>
            </w:r>
            <w:r w:rsidR="00493A20">
              <w:t>40702810677000000230</w:t>
            </w:r>
          </w:p>
          <w:p w:rsidR="007B2CD6" w:rsidRPr="008066A6" w:rsidRDefault="00493A20" w:rsidP="00242E8A">
            <w:pPr>
              <w:jc w:val="both"/>
              <w:rPr>
                <w:rFonts w:eastAsia="Arial Unicode MS"/>
                <w:sz w:val="22"/>
                <w:szCs w:val="22"/>
              </w:rPr>
            </w:pPr>
            <w:r>
              <w:t>в  ф-</w:t>
            </w:r>
            <w:proofErr w:type="spellStart"/>
            <w:r>
              <w:t>ле</w:t>
            </w:r>
            <w:proofErr w:type="spellEnd"/>
            <w:r>
              <w:t xml:space="preserve"> ПАО «БАНК «Санкт-Петербург» г. Москва</w:t>
            </w:r>
          </w:p>
          <w:p w:rsidR="00493A20" w:rsidRDefault="007B2CD6" w:rsidP="00242E8A">
            <w:pPr>
              <w:pStyle w:val="a3"/>
            </w:pPr>
            <w:r w:rsidRPr="008066A6">
              <w:rPr>
                <w:rFonts w:eastAsia="Arial Unicode MS"/>
                <w:b/>
                <w:szCs w:val="22"/>
              </w:rPr>
              <w:t xml:space="preserve">к/с </w:t>
            </w:r>
            <w:r w:rsidR="00493A20">
              <w:t>30101810045250000142</w:t>
            </w:r>
          </w:p>
          <w:p w:rsidR="007B2CD6" w:rsidRDefault="007B2CD6" w:rsidP="00242E8A">
            <w:pPr>
              <w:pStyle w:val="a3"/>
              <w:rPr>
                <w:rFonts w:ascii="Arial" w:hAnsi="Arial" w:cs="Arial"/>
                <w:szCs w:val="22"/>
              </w:rPr>
            </w:pPr>
            <w:proofErr w:type="spellStart"/>
            <w:r w:rsidRPr="008066A6">
              <w:rPr>
                <w:rFonts w:eastAsia="Arial Unicode MS"/>
                <w:b/>
                <w:szCs w:val="22"/>
              </w:rPr>
              <w:t>БИК</w:t>
            </w:r>
            <w:proofErr w:type="spellEnd"/>
            <w:r w:rsidRPr="008066A6">
              <w:rPr>
                <w:rFonts w:eastAsia="Arial Unicode MS"/>
                <w:b/>
                <w:szCs w:val="22"/>
              </w:rPr>
              <w:t xml:space="preserve">  </w:t>
            </w:r>
            <w:r w:rsidR="00493A20">
              <w:t>044525142</w:t>
            </w:r>
            <w:r w:rsidRPr="00E700AD">
              <w:rPr>
                <w:rFonts w:eastAsia="Arial Unicode MS"/>
                <w:b/>
                <w:szCs w:val="22"/>
              </w:rPr>
              <w:t>   </w:t>
            </w:r>
            <w:r w:rsidRPr="00E700AD">
              <w:rPr>
                <w:rFonts w:eastAsia="Arial Unicode MS"/>
                <w:b/>
                <w:szCs w:val="22"/>
              </w:rPr>
              <w:cr/>
            </w:r>
          </w:p>
          <w:p w:rsidR="007B2CD6" w:rsidRPr="002048AD" w:rsidRDefault="007B2CD6" w:rsidP="00242E8A">
            <w:pPr>
              <w:jc w:val="both"/>
              <w:rPr>
                <w:rFonts w:ascii="Arial" w:hAnsi="Arial" w:cs="Arial"/>
                <w:sz w:val="22"/>
                <w:szCs w:val="22"/>
              </w:rPr>
            </w:pPr>
          </w:p>
        </w:tc>
        <w:tc>
          <w:tcPr>
            <w:tcW w:w="5067" w:type="dxa"/>
          </w:tcPr>
          <w:p w:rsidR="007B2CD6" w:rsidRPr="002048AD" w:rsidRDefault="007B2CD6" w:rsidP="00242E8A">
            <w:pPr>
              <w:pStyle w:val="a3"/>
              <w:rPr>
                <w:rFonts w:ascii="Arial" w:hAnsi="Arial" w:cs="Arial"/>
                <w:b/>
                <w:szCs w:val="22"/>
              </w:rPr>
            </w:pPr>
          </w:p>
          <w:p w:rsidR="007B2CD6" w:rsidRPr="008A6373" w:rsidRDefault="007B2CD6" w:rsidP="00242E8A">
            <w:pPr>
              <w:autoSpaceDE w:val="0"/>
              <w:autoSpaceDN w:val="0"/>
              <w:adjustRightInd w:val="0"/>
              <w:rPr>
                <w:sz w:val="22"/>
                <w:szCs w:val="22"/>
              </w:rPr>
            </w:pPr>
            <w:r w:rsidRPr="008A6373">
              <w:rPr>
                <w:b/>
                <w:sz w:val="22"/>
                <w:szCs w:val="22"/>
              </w:rPr>
              <w:t>ООО</w:t>
            </w:r>
            <w:r w:rsidRPr="008A6373">
              <w:rPr>
                <w:b/>
                <w:bCs/>
                <w:sz w:val="22"/>
                <w:szCs w:val="22"/>
              </w:rPr>
              <w:t xml:space="preserve"> </w:t>
            </w:r>
            <w:r>
              <w:rPr>
                <w:b/>
                <w:sz w:val="22"/>
                <w:szCs w:val="22"/>
              </w:rPr>
              <w:t>«</w:t>
            </w:r>
            <w:r w:rsidR="00F177E8" w:rsidRPr="00B450F9">
              <w:rPr>
                <w:b/>
                <w:sz w:val="22"/>
                <w:szCs w:val="22"/>
              </w:rPr>
              <w:t xml:space="preserve">                   </w:t>
            </w:r>
            <w:r>
              <w:rPr>
                <w:b/>
                <w:sz w:val="22"/>
                <w:szCs w:val="22"/>
              </w:rPr>
              <w:t>»</w:t>
            </w:r>
          </w:p>
          <w:p w:rsidR="007B2CD6" w:rsidRPr="008A6373" w:rsidRDefault="007B2CD6" w:rsidP="00242E8A">
            <w:pPr>
              <w:autoSpaceDE w:val="0"/>
              <w:autoSpaceDN w:val="0"/>
              <w:adjustRightInd w:val="0"/>
              <w:rPr>
                <w:sz w:val="22"/>
                <w:szCs w:val="22"/>
              </w:rPr>
            </w:pPr>
            <w:r w:rsidRPr="008A6373">
              <w:rPr>
                <w:b/>
                <w:sz w:val="22"/>
                <w:szCs w:val="22"/>
              </w:rPr>
              <w:t>Юридический адрес:</w:t>
            </w:r>
            <w:r w:rsidRPr="008A6373">
              <w:rPr>
                <w:sz w:val="22"/>
                <w:szCs w:val="22"/>
              </w:rPr>
              <w:t xml:space="preserve"> </w:t>
            </w:r>
          </w:p>
          <w:p w:rsidR="00E37B8B" w:rsidRDefault="00E37B8B" w:rsidP="00242E8A">
            <w:pPr>
              <w:autoSpaceDE w:val="0"/>
              <w:autoSpaceDN w:val="0"/>
              <w:adjustRightInd w:val="0"/>
              <w:rPr>
                <w:rFonts w:eastAsia="Arial Unicode MS"/>
                <w:b/>
                <w:sz w:val="22"/>
                <w:szCs w:val="22"/>
              </w:rPr>
            </w:pPr>
            <w:r w:rsidRPr="008066A6">
              <w:rPr>
                <w:rFonts w:eastAsia="Arial Unicode MS"/>
                <w:b/>
                <w:sz w:val="22"/>
                <w:szCs w:val="22"/>
              </w:rPr>
              <w:t>Факт. адрес</w:t>
            </w:r>
          </w:p>
          <w:p w:rsidR="00DD6BF1" w:rsidRDefault="00DD6BF1" w:rsidP="00242E8A">
            <w:pPr>
              <w:autoSpaceDE w:val="0"/>
              <w:autoSpaceDN w:val="0"/>
              <w:adjustRightInd w:val="0"/>
              <w:rPr>
                <w:b/>
                <w:sz w:val="22"/>
                <w:szCs w:val="22"/>
              </w:rPr>
            </w:pPr>
            <w:r w:rsidRPr="008066A6">
              <w:rPr>
                <w:rFonts w:eastAsia="Arial Unicode MS"/>
                <w:b/>
                <w:sz w:val="22"/>
                <w:szCs w:val="22"/>
              </w:rPr>
              <w:t>Тел./факс</w:t>
            </w:r>
            <w:r>
              <w:rPr>
                <w:rFonts w:eastAsia="Arial Unicode MS"/>
                <w:b/>
                <w:sz w:val="22"/>
                <w:szCs w:val="22"/>
              </w:rPr>
              <w:t xml:space="preserve"> </w:t>
            </w:r>
          </w:p>
          <w:p w:rsidR="007B2CD6" w:rsidRPr="008A6373" w:rsidRDefault="007B2CD6" w:rsidP="00242E8A">
            <w:pPr>
              <w:autoSpaceDE w:val="0"/>
              <w:autoSpaceDN w:val="0"/>
              <w:adjustRightInd w:val="0"/>
              <w:rPr>
                <w:sz w:val="22"/>
                <w:szCs w:val="22"/>
              </w:rPr>
            </w:pPr>
            <w:r w:rsidRPr="008A6373">
              <w:rPr>
                <w:b/>
                <w:sz w:val="22"/>
                <w:szCs w:val="22"/>
              </w:rPr>
              <w:t>ИНН</w:t>
            </w:r>
            <w:r>
              <w:rPr>
                <w:sz w:val="22"/>
                <w:szCs w:val="22"/>
              </w:rPr>
              <w:t>/</w:t>
            </w:r>
            <w:r w:rsidRPr="008A6373">
              <w:rPr>
                <w:sz w:val="22"/>
                <w:szCs w:val="22"/>
              </w:rPr>
              <w:t xml:space="preserve"> </w:t>
            </w:r>
            <w:r w:rsidRPr="008A6373">
              <w:rPr>
                <w:b/>
                <w:sz w:val="22"/>
                <w:szCs w:val="22"/>
              </w:rPr>
              <w:t>КПП</w:t>
            </w:r>
            <w:r w:rsidRPr="008A6373">
              <w:rPr>
                <w:sz w:val="22"/>
                <w:szCs w:val="22"/>
              </w:rPr>
              <w:t xml:space="preserve">  </w:t>
            </w:r>
          </w:p>
          <w:p w:rsidR="007B2CD6" w:rsidRPr="008A6373" w:rsidRDefault="007B2CD6" w:rsidP="00242E8A">
            <w:pPr>
              <w:autoSpaceDE w:val="0"/>
              <w:autoSpaceDN w:val="0"/>
              <w:adjustRightInd w:val="0"/>
              <w:rPr>
                <w:sz w:val="22"/>
                <w:szCs w:val="22"/>
              </w:rPr>
            </w:pPr>
            <w:r w:rsidRPr="006825F8">
              <w:rPr>
                <w:b/>
                <w:sz w:val="22"/>
                <w:szCs w:val="22"/>
              </w:rPr>
              <w:t>ОГРН</w:t>
            </w:r>
            <w:r w:rsidRPr="008A6373">
              <w:rPr>
                <w:sz w:val="22"/>
                <w:szCs w:val="22"/>
              </w:rPr>
              <w:t xml:space="preserve"> </w:t>
            </w:r>
          </w:p>
          <w:p w:rsidR="007B2CD6" w:rsidRPr="007B2CD6" w:rsidRDefault="007B2CD6" w:rsidP="00F177E8">
            <w:pPr>
              <w:autoSpaceDE w:val="0"/>
              <w:autoSpaceDN w:val="0"/>
              <w:adjustRightInd w:val="0"/>
              <w:rPr>
                <w:sz w:val="22"/>
                <w:szCs w:val="22"/>
              </w:rPr>
            </w:pPr>
            <w:r w:rsidRPr="008A6373">
              <w:rPr>
                <w:b/>
                <w:sz w:val="22"/>
                <w:szCs w:val="22"/>
              </w:rPr>
              <w:t xml:space="preserve">р/с  </w:t>
            </w:r>
          </w:p>
          <w:p w:rsidR="007B2CD6" w:rsidRPr="008A6373" w:rsidRDefault="007B2CD6" w:rsidP="00242E8A">
            <w:pPr>
              <w:autoSpaceDE w:val="0"/>
              <w:autoSpaceDN w:val="0"/>
              <w:adjustRightInd w:val="0"/>
              <w:rPr>
                <w:b/>
                <w:sz w:val="22"/>
                <w:szCs w:val="22"/>
              </w:rPr>
            </w:pPr>
            <w:r w:rsidRPr="008A6373">
              <w:rPr>
                <w:b/>
                <w:sz w:val="22"/>
                <w:szCs w:val="22"/>
              </w:rPr>
              <w:t xml:space="preserve">к/с  </w:t>
            </w:r>
          </w:p>
          <w:p w:rsidR="007B2CD6" w:rsidRPr="00E700AD" w:rsidRDefault="007B2CD6" w:rsidP="00F177E8">
            <w:pPr>
              <w:pStyle w:val="a3"/>
              <w:rPr>
                <w:rFonts w:ascii="Arial" w:hAnsi="Arial" w:cs="Arial"/>
                <w:szCs w:val="22"/>
              </w:rPr>
            </w:pPr>
            <w:r w:rsidRPr="008A6373">
              <w:rPr>
                <w:b/>
                <w:szCs w:val="22"/>
              </w:rPr>
              <w:t xml:space="preserve">БИК </w:t>
            </w:r>
          </w:p>
        </w:tc>
      </w:tr>
      <w:tr w:rsidR="007B2CD6" w:rsidRPr="00497994" w:rsidTr="00242E8A">
        <w:tc>
          <w:tcPr>
            <w:tcW w:w="5070" w:type="dxa"/>
          </w:tcPr>
          <w:p w:rsidR="007B2CD6" w:rsidRPr="00497994" w:rsidRDefault="007B2CD6" w:rsidP="00242E8A">
            <w:pPr>
              <w:jc w:val="both"/>
              <w:rPr>
                <w:rFonts w:eastAsia="Arial Unicode MS"/>
                <w:sz w:val="22"/>
                <w:szCs w:val="22"/>
              </w:rPr>
            </w:pPr>
          </w:p>
        </w:tc>
        <w:tc>
          <w:tcPr>
            <w:tcW w:w="5067" w:type="dxa"/>
          </w:tcPr>
          <w:p w:rsidR="007B2CD6" w:rsidRPr="00497994" w:rsidRDefault="007B2CD6" w:rsidP="00242E8A">
            <w:pPr>
              <w:jc w:val="both"/>
              <w:rPr>
                <w:rFonts w:eastAsia="Arial Unicode MS"/>
                <w:b/>
                <w:sz w:val="22"/>
                <w:szCs w:val="22"/>
              </w:rPr>
            </w:pPr>
          </w:p>
        </w:tc>
      </w:tr>
    </w:tbl>
    <w:p w:rsidR="007B2CD6" w:rsidRPr="00F177E8" w:rsidRDefault="007B2CD6" w:rsidP="007B2CD6">
      <w:pPr>
        <w:ind w:left="360" w:hanging="360"/>
        <w:jc w:val="both"/>
        <w:rPr>
          <w:rFonts w:eastAsia="Arial Unicode MS"/>
          <w:b/>
          <w:sz w:val="22"/>
          <w:szCs w:val="22"/>
        </w:rPr>
      </w:pPr>
      <w:r>
        <w:rPr>
          <w:rFonts w:eastAsia="Arial Unicode MS"/>
          <w:b/>
          <w:sz w:val="22"/>
          <w:szCs w:val="22"/>
        </w:rPr>
        <w:t xml:space="preserve">Генеральный     </w:t>
      </w:r>
      <w:r w:rsidR="006825F8">
        <w:rPr>
          <w:rFonts w:eastAsia="Arial Unicode MS"/>
          <w:b/>
          <w:sz w:val="22"/>
          <w:szCs w:val="22"/>
        </w:rPr>
        <w:t>Д</w:t>
      </w:r>
      <w:r w:rsidRPr="000B6F0F">
        <w:rPr>
          <w:rFonts w:eastAsia="Arial Unicode MS"/>
          <w:b/>
          <w:sz w:val="22"/>
          <w:szCs w:val="22"/>
        </w:rPr>
        <w:t>иректор</w:t>
      </w:r>
      <w:r>
        <w:rPr>
          <w:rFonts w:eastAsia="Arial Unicode MS"/>
          <w:b/>
          <w:sz w:val="22"/>
          <w:szCs w:val="22"/>
        </w:rPr>
        <w:t xml:space="preserve">                                                                      </w:t>
      </w:r>
      <w:proofErr w:type="spellStart"/>
      <w:r>
        <w:rPr>
          <w:rFonts w:eastAsia="Arial Unicode MS"/>
          <w:b/>
          <w:sz w:val="22"/>
          <w:szCs w:val="22"/>
        </w:rPr>
        <w:t>Директор</w:t>
      </w:r>
      <w:proofErr w:type="spellEnd"/>
      <w:r>
        <w:rPr>
          <w:rFonts w:eastAsia="Arial Unicode MS"/>
          <w:b/>
          <w:sz w:val="22"/>
          <w:szCs w:val="22"/>
        </w:rPr>
        <w:t xml:space="preserve"> </w:t>
      </w:r>
    </w:p>
    <w:p w:rsidR="007B2CD6" w:rsidRPr="00F177E8" w:rsidRDefault="007B2CD6" w:rsidP="007B2CD6">
      <w:pPr>
        <w:ind w:left="360" w:hanging="360"/>
        <w:jc w:val="both"/>
        <w:rPr>
          <w:rFonts w:eastAsia="Arial Unicode MS"/>
          <w:b/>
          <w:sz w:val="22"/>
          <w:szCs w:val="22"/>
        </w:rPr>
      </w:pPr>
    </w:p>
    <w:p w:rsidR="007B2CD6" w:rsidRPr="008A6373" w:rsidRDefault="007B2CD6" w:rsidP="007B2CD6">
      <w:pPr>
        <w:tabs>
          <w:tab w:val="left" w:pos="3105"/>
        </w:tabs>
        <w:jc w:val="both"/>
        <w:rPr>
          <w:b/>
          <w:sz w:val="22"/>
          <w:szCs w:val="22"/>
        </w:rPr>
      </w:pPr>
      <w:r w:rsidRPr="000B6F0F">
        <w:rPr>
          <w:rFonts w:eastAsia="Arial Unicode MS"/>
          <w:b/>
          <w:sz w:val="22"/>
          <w:szCs w:val="22"/>
        </w:rPr>
        <w:t xml:space="preserve">ООО </w:t>
      </w:r>
      <w:r w:rsidRPr="000B6F0F">
        <w:rPr>
          <w:b/>
          <w:sz w:val="22"/>
          <w:szCs w:val="22"/>
        </w:rPr>
        <w:t>«</w:t>
      </w:r>
      <w:r w:rsidRPr="008066A6">
        <w:rPr>
          <w:b/>
          <w:sz w:val="22"/>
          <w:szCs w:val="22"/>
        </w:rPr>
        <w:t>Сити Транспорт Логистика</w:t>
      </w:r>
      <w:r w:rsidRPr="000B6F0F">
        <w:rPr>
          <w:b/>
          <w:sz w:val="22"/>
          <w:szCs w:val="22"/>
        </w:rPr>
        <w:t>»</w:t>
      </w:r>
      <w:r>
        <w:rPr>
          <w:b/>
          <w:sz w:val="22"/>
          <w:szCs w:val="22"/>
        </w:rPr>
        <w:t xml:space="preserve">                                                   ООО «</w:t>
      </w:r>
      <w:r w:rsidR="00F177E8" w:rsidRPr="00F177E8">
        <w:rPr>
          <w:b/>
          <w:sz w:val="22"/>
          <w:szCs w:val="22"/>
        </w:rPr>
        <w:t>_____________</w:t>
      </w:r>
      <w:r>
        <w:rPr>
          <w:b/>
          <w:sz w:val="22"/>
          <w:szCs w:val="22"/>
        </w:rPr>
        <w:t>»</w:t>
      </w:r>
    </w:p>
    <w:p w:rsidR="007B2CD6" w:rsidRPr="008A6373" w:rsidRDefault="007B2CD6" w:rsidP="007B2CD6">
      <w:pPr>
        <w:tabs>
          <w:tab w:val="left" w:pos="3105"/>
        </w:tabs>
        <w:jc w:val="both"/>
        <w:rPr>
          <w:b/>
          <w:sz w:val="22"/>
          <w:szCs w:val="22"/>
        </w:rPr>
      </w:pPr>
    </w:p>
    <w:p w:rsidR="007B2CD6" w:rsidRPr="009608AF" w:rsidRDefault="007B2CD6" w:rsidP="007B2CD6">
      <w:pPr>
        <w:tabs>
          <w:tab w:val="left" w:pos="3105"/>
        </w:tabs>
        <w:jc w:val="both"/>
        <w:rPr>
          <w:rFonts w:eastAsia="Arial Unicode MS"/>
          <w:b/>
          <w:sz w:val="22"/>
          <w:szCs w:val="22"/>
        </w:rPr>
      </w:pPr>
      <w:r w:rsidRPr="000B6F0F">
        <w:rPr>
          <w:rFonts w:eastAsia="Arial Unicode MS"/>
          <w:b/>
          <w:sz w:val="22"/>
          <w:szCs w:val="22"/>
        </w:rPr>
        <w:t>____________________/</w:t>
      </w:r>
      <w:r w:rsidRPr="000B6F0F">
        <w:rPr>
          <w:sz w:val="22"/>
          <w:szCs w:val="22"/>
        </w:rPr>
        <w:t xml:space="preserve"> </w:t>
      </w:r>
      <w:r>
        <w:rPr>
          <w:b/>
          <w:sz w:val="22"/>
          <w:szCs w:val="22"/>
        </w:rPr>
        <w:t>Кунчук Д.Л.</w:t>
      </w:r>
      <w:r w:rsidRPr="000B6F0F">
        <w:rPr>
          <w:rFonts w:eastAsia="Arial Unicode MS"/>
          <w:b/>
          <w:sz w:val="22"/>
          <w:szCs w:val="22"/>
        </w:rPr>
        <w:t>/</w:t>
      </w:r>
      <w:r>
        <w:rPr>
          <w:rFonts w:eastAsia="Arial Unicode MS"/>
          <w:b/>
          <w:sz w:val="22"/>
          <w:szCs w:val="22"/>
        </w:rPr>
        <w:t xml:space="preserve">                                                  </w:t>
      </w:r>
      <w:r w:rsidR="00763388">
        <w:rPr>
          <w:rFonts w:eastAsia="Arial Unicode MS"/>
          <w:b/>
          <w:sz w:val="22"/>
          <w:szCs w:val="22"/>
        </w:rPr>
        <w:t xml:space="preserve">   ______________/</w:t>
      </w:r>
      <w:r w:rsidR="00F177E8" w:rsidRPr="00F177E8">
        <w:rPr>
          <w:rFonts w:eastAsia="Arial Unicode MS"/>
          <w:b/>
          <w:sz w:val="22"/>
          <w:szCs w:val="22"/>
        </w:rPr>
        <w:t xml:space="preserve">                          </w:t>
      </w:r>
      <w:r w:rsidRPr="009608AF">
        <w:rPr>
          <w:rFonts w:eastAsia="Arial Unicode MS"/>
          <w:b/>
          <w:sz w:val="22"/>
          <w:szCs w:val="22"/>
        </w:rPr>
        <w:t>/</w:t>
      </w:r>
    </w:p>
    <w:p w:rsidR="007B2CD6" w:rsidRPr="000B6F0F" w:rsidRDefault="007B2CD6" w:rsidP="007B2CD6">
      <w:pPr>
        <w:spacing w:line="480" w:lineRule="auto"/>
        <w:ind w:left="357" w:hanging="357"/>
        <w:jc w:val="both"/>
        <w:rPr>
          <w:rFonts w:eastAsia="Arial Unicode MS"/>
          <w:sz w:val="22"/>
          <w:szCs w:val="22"/>
        </w:rPr>
      </w:pPr>
    </w:p>
    <w:p w:rsidR="007B2CD6" w:rsidRPr="00A77E4D" w:rsidRDefault="007B2CD6" w:rsidP="007B2CD6">
      <w:pPr>
        <w:spacing w:line="480" w:lineRule="auto"/>
        <w:ind w:left="357" w:hanging="357"/>
        <w:jc w:val="both"/>
        <w:rPr>
          <w:rFonts w:eastAsia="Arial Unicode MS"/>
          <w:sz w:val="22"/>
          <w:szCs w:val="22"/>
        </w:rPr>
      </w:pPr>
      <w:r w:rsidRPr="000B6F0F">
        <w:rPr>
          <w:rFonts w:eastAsia="Arial Unicode MS"/>
          <w:sz w:val="22"/>
          <w:szCs w:val="22"/>
        </w:rPr>
        <w:t xml:space="preserve">                    </w:t>
      </w:r>
      <w:proofErr w:type="spellStart"/>
      <w:r w:rsidRPr="000B6F0F">
        <w:rPr>
          <w:rFonts w:eastAsia="Arial Unicode MS"/>
          <w:sz w:val="22"/>
          <w:szCs w:val="22"/>
        </w:rPr>
        <w:t>м.п</w:t>
      </w:r>
      <w:proofErr w:type="spellEnd"/>
      <w:r w:rsidRPr="000B6F0F">
        <w:rPr>
          <w:rFonts w:eastAsia="Arial Unicode MS"/>
          <w:sz w:val="22"/>
          <w:szCs w:val="22"/>
        </w:rPr>
        <w:t>.</w:t>
      </w:r>
      <w:r w:rsidRPr="000B6F0F">
        <w:rPr>
          <w:rFonts w:eastAsia="Arial Unicode MS"/>
          <w:sz w:val="22"/>
          <w:szCs w:val="22"/>
        </w:rPr>
        <w:tab/>
      </w:r>
      <w:r w:rsidRPr="000B6F0F">
        <w:rPr>
          <w:rFonts w:eastAsia="Arial Unicode MS"/>
          <w:sz w:val="22"/>
          <w:szCs w:val="22"/>
        </w:rPr>
        <w:tab/>
      </w:r>
      <w:r>
        <w:rPr>
          <w:rFonts w:eastAsia="Arial Unicode MS"/>
          <w:sz w:val="22"/>
          <w:szCs w:val="22"/>
        </w:rPr>
        <w:t xml:space="preserve">               </w:t>
      </w:r>
      <w:r w:rsidRPr="000B6F0F">
        <w:rPr>
          <w:rFonts w:eastAsia="Arial Unicode MS"/>
          <w:sz w:val="22"/>
          <w:szCs w:val="22"/>
        </w:rPr>
        <w:tab/>
      </w:r>
      <w:r w:rsidRPr="000B6F0F">
        <w:rPr>
          <w:rFonts w:eastAsia="Arial Unicode MS"/>
          <w:sz w:val="22"/>
          <w:szCs w:val="22"/>
        </w:rPr>
        <w:tab/>
      </w:r>
      <w:r w:rsidRPr="000B6F0F">
        <w:rPr>
          <w:rFonts w:eastAsia="Arial Unicode MS"/>
          <w:sz w:val="22"/>
          <w:szCs w:val="22"/>
        </w:rPr>
        <w:tab/>
      </w:r>
      <w:r w:rsidRPr="000B6F0F">
        <w:rPr>
          <w:rFonts w:eastAsia="Arial Unicode MS"/>
          <w:sz w:val="22"/>
          <w:szCs w:val="22"/>
        </w:rPr>
        <w:tab/>
      </w:r>
      <w:r w:rsidRPr="000B6F0F">
        <w:rPr>
          <w:rFonts w:eastAsia="Arial Unicode MS"/>
          <w:sz w:val="22"/>
          <w:szCs w:val="22"/>
        </w:rPr>
        <w:tab/>
      </w:r>
      <w:proofErr w:type="spellStart"/>
      <w:r w:rsidRPr="000B6F0F">
        <w:rPr>
          <w:rFonts w:eastAsia="Arial Unicode MS"/>
          <w:sz w:val="22"/>
          <w:szCs w:val="22"/>
        </w:rPr>
        <w:t>м.п</w:t>
      </w:r>
      <w:proofErr w:type="spellEnd"/>
      <w:r w:rsidRPr="000B6F0F">
        <w:rPr>
          <w:rFonts w:eastAsia="Arial Unicode MS"/>
          <w:sz w:val="22"/>
          <w:szCs w:val="22"/>
        </w:rPr>
        <w:t>.</w:t>
      </w:r>
    </w:p>
    <w:p w:rsidR="005B2A30" w:rsidRDefault="00F613A7"/>
    <w:p w:rsidR="00493A20" w:rsidRDefault="00493A20"/>
    <w:sectPr w:rsidR="00493A20" w:rsidSect="00BA6095">
      <w:footerReference w:type="default" r:id="rId8"/>
      <w:pgSz w:w="11906" w:h="16838"/>
      <w:pgMar w:top="720" w:right="720" w:bottom="107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3B2" w:rsidRDefault="000223B2" w:rsidP="007B2CD6">
      <w:r>
        <w:separator/>
      </w:r>
    </w:p>
  </w:endnote>
  <w:endnote w:type="continuationSeparator" w:id="0">
    <w:p w:rsidR="000223B2" w:rsidRDefault="000223B2" w:rsidP="007B2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7751190"/>
      <w:docPartObj>
        <w:docPartGallery w:val="Page Numbers (Bottom of Page)"/>
        <w:docPartUnique/>
      </w:docPartObj>
    </w:sdtPr>
    <w:sdtEndPr/>
    <w:sdtContent>
      <w:p w:rsidR="00EA62F5" w:rsidRDefault="00EA62F5">
        <w:pPr>
          <w:pStyle w:val="a7"/>
          <w:jc w:val="right"/>
        </w:pPr>
        <w:r>
          <w:fldChar w:fldCharType="begin"/>
        </w:r>
        <w:r>
          <w:instrText>PAGE   \* MERGEFORMAT</w:instrText>
        </w:r>
        <w:r>
          <w:fldChar w:fldCharType="separate"/>
        </w:r>
        <w:r w:rsidR="00F613A7">
          <w:rPr>
            <w:noProof/>
          </w:rPr>
          <w:t>6</w:t>
        </w:r>
        <w:r>
          <w:fldChar w:fldCharType="end"/>
        </w:r>
      </w:p>
    </w:sdtContent>
  </w:sdt>
  <w:p w:rsidR="00EA62F5" w:rsidRDefault="00EA62F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3B2" w:rsidRDefault="000223B2" w:rsidP="007B2CD6">
      <w:r>
        <w:separator/>
      </w:r>
    </w:p>
  </w:footnote>
  <w:footnote w:type="continuationSeparator" w:id="0">
    <w:p w:rsidR="000223B2" w:rsidRDefault="000223B2" w:rsidP="007B2C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3151"/>
    <w:multiLevelType w:val="multilevel"/>
    <w:tmpl w:val="3DE4C77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5BB14DB"/>
    <w:multiLevelType w:val="multilevel"/>
    <w:tmpl w:val="6EBEC970"/>
    <w:lvl w:ilvl="0">
      <w:start w:val="2"/>
      <w:numFmt w:val="decimal"/>
      <w:lvlText w:val="%1."/>
      <w:lvlJc w:val="left"/>
      <w:pPr>
        <w:tabs>
          <w:tab w:val="num" w:pos="750"/>
        </w:tabs>
        <w:ind w:left="750" w:hanging="750"/>
      </w:pPr>
      <w:rPr>
        <w:rFonts w:hint="default"/>
      </w:rPr>
    </w:lvl>
    <w:lvl w:ilvl="1">
      <w:start w:val="2"/>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F3C2098"/>
    <w:multiLevelType w:val="multilevel"/>
    <w:tmpl w:val="1A3CD59C"/>
    <w:lvl w:ilvl="0">
      <w:start w:val="10"/>
      <w:numFmt w:val="decimal"/>
      <w:lvlText w:val="%1."/>
      <w:lvlJc w:val="left"/>
      <w:pPr>
        <w:tabs>
          <w:tab w:val="num" w:pos="570"/>
        </w:tabs>
        <w:ind w:left="570" w:hanging="570"/>
      </w:pPr>
      <w:rPr>
        <w:rFonts w:hint="default"/>
      </w:rPr>
    </w:lvl>
    <w:lvl w:ilvl="1">
      <w:start w:val="2"/>
      <w:numFmt w:val="decimal"/>
      <w:lvlText w:val="%1.%2."/>
      <w:lvlJc w:val="left"/>
      <w:pPr>
        <w:tabs>
          <w:tab w:val="num" w:pos="712"/>
        </w:tabs>
        <w:ind w:left="712" w:hanging="57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1BE1D74"/>
    <w:multiLevelType w:val="multilevel"/>
    <w:tmpl w:val="511AA64C"/>
    <w:lvl w:ilvl="0">
      <w:start w:val="9"/>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EC7560B"/>
    <w:multiLevelType w:val="multilevel"/>
    <w:tmpl w:val="35C0966C"/>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00F61BF"/>
    <w:multiLevelType w:val="multilevel"/>
    <w:tmpl w:val="5F8E5B34"/>
    <w:lvl w:ilvl="0">
      <w:start w:val="8"/>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D6F7AF0"/>
    <w:multiLevelType w:val="multilevel"/>
    <w:tmpl w:val="70C84354"/>
    <w:lvl w:ilvl="0">
      <w:start w:val="1"/>
      <w:numFmt w:val="decimal"/>
      <w:lvlText w:val=""/>
      <w:lvlJc w:val="left"/>
      <w:pPr>
        <w:tabs>
          <w:tab w:val="num" w:pos="360"/>
        </w:tabs>
        <w:ind w:left="360" w:hanging="360"/>
      </w:pPr>
      <w:rPr>
        <w:rFonts w:ascii="Symbol" w:hAnsi="Symbol" w:hint="default"/>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 w15:restartNumberingAfterBreak="0">
    <w:nsid w:val="3F8D4210"/>
    <w:multiLevelType w:val="hybridMultilevel"/>
    <w:tmpl w:val="F8C6721A"/>
    <w:lvl w:ilvl="0" w:tplc="FFFFFFFF">
      <w:start w:val="2"/>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15:restartNumberingAfterBreak="0">
    <w:nsid w:val="428B1C76"/>
    <w:multiLevelType w:val="multilevel"/>
    <w:tmpl w:val="1018C8F4"/>
    <w:lvl w:ilvl="0">
      <w:start w:val="7"/>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4D61FBC"/>
    <w:multiLevelType w:val="multilevel"/>
    <w:tmpl w:val="3440DB16"/>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6C943E26"/>
    <w:multiLevelType w:val="hybridMultilevel"/>
    <w:tmpl w:val="A1F01ADE"/>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7DA2062F"/>
    <w:multiLevelType w:val="multilevel"/>
    <w:tmpl w:val="D9C050E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 w:numId="3">
    <w:abstractNumId w:val="11"/>
  </w:num>
  <w:num w:numId="4">
    <w:abstractNumId w:val="6"/>
  </w:num>
  <w:num w:numId="5">
    <w:abstractNumId w:val="4"/>
  </w:num>
  <w:num w:numId="6">
    <w:abstractNumId w:val="5"/>
  </w:num>
  <w:num w:numId="7">
    <w:abstractNumId w:val="3"/>
  </w:num>
  <w:num w:numId="8">
    <w:abstractNumId w:val="2"/>
  </w:num>
  <w:num w:numId="9">
    <w:abstractNumId w:val="7"/>
  </w:num>
  <w:num w:numId="10">
    <w:abstractNumId w:val="10"/>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008"/>
    <w:rsid w:val="000223B2"/>
    <w:rsid w:val="000F2008"/>
    <w:rsid w:val="00356893"/>
    <w:rsid w:val="00493A20"/>
    <w:rsid w:val="00494B7D"/>
    <w:rsid w:val="005F2809"/>
    <w:rsid w:val="00614CDE"/>
    <w:rsid w:val="006825F8"/>
    <w:rsid w:val="00763388"/>
    <w:rsid w:val="007A426A"/>
    <w:rsid w:val="007B2CD6"/>
    <w:rsid w:val="009E54DE"/>
    <w:rsid w:val="00B429C1"/>
    <w:rsid w:val="00B450F9"/>
    <w:rsid w:val="00BA6095"/>
    <w:rsid w:val="00D972F7"/>
    <w:rsid w:val="00DD6BF1"/>
    <w:rsid w:val="00DE641B"/>
    <w:rsid w:val="00E37B8B"/>
    <w:rsid w:val="00E756A3"/>
    <w:rsid w:val="00EA62F5"/>
    <w:rsid w:val="00F177E8"/>
    <w:rsid w:val="00F61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F4188"/>
  <w15:chartTrackingRefBased/>
  <w15:docId w15:val="{E8F72698-EEAB-45E5-ADA4-C8B238C81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CD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B2CD6"/>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2CD6"/>
    <w:rPr>
      <w:rFonts w:ascii="Times New Roman" w:eastAsia="Times New Roman" w:hAnsi="Times New Roman" w:cs="Times New Roman"/>
      <w:b/>
      <w:sz w:val="28"/>
      <w:szCs w:val="20"/>
      <w:lang w:eastAsia="ru-RU"/>
    </w:rPr>
  </w:style>
  <w:style w:type="paragraph" w:styleId="a3">
    <w:name w:val="Body Text"/>
    <w:basedOn w:val="a"/>
    <w:link w:val="a4"/>
    <w:rsid w:val="007B2CD6"/>
    <w:pPr>
      <w:jc w:val="both"/>
    </w:pPr>
    <w:rPr>
      <w:sz w:val="22"/>
    </w:rPr>
  </w:style>
  <w:style w:type="character" w:customStyle="1" w:styleId="a4">
    <w:name w:val="Основной текст Знак"/>
    <w:basedOn w:val="a0"/>
    <w:link w:val="a3"/>
    <w:rsid w:val="007B2CD6"/>
    <w:rPr>
      <w:rFonts w:ascii="Times New Roman" w:eastAsia="Times New Roman" w:hAnsi="Times New Roman" w:cs="Times New Roman"/>
      <w:szCs w:val="20"/>
      <w:lang w:eastAsia="ru-RU"/>
    </w:rPr>
  </w:style>
  <w:style w:type="paragraph" w:styleId="a5">
    <w:name w:val="header"/>
    <w:basedOn w:val="a"/>
    <w:link w:val="a6"/>
    <w:uiPriority w:val="99"/>
    <w:unhideWhenUsed/>
    <w:rsid w:val="007B2CD6"/>
    <w:pPr>
      <w:tabs>
        <w:tab w:val="center" w:pos="4677"/>
        <w:tab w:val="right" w:pos="9355"/>
      </w:tabs>
    </w:pPr>
  </w:style>
  <w:style w:type="character" w:customStyle="1" w:styleId="a6">
    <w:name w:val="Верхний колонтитул Знак"/>
    <w:basedOn w:val="a0"/>
    <w:link w:val="a5"/>
    <w:uiPriority w:val="99"/>
    <w:rsid w:val="007B2CD6"/>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7B2CD6"/>
    <w:pPr>
      <w:tabs>
        <w:tab w:val="center" w:pos="4677"/>
        <w:tab w:val="right" w:pos="9355"/>
      </w:tabs>
    </w:pPr>
  </w:style>
  <w:style w:type="character" w:customStyle="1" w:styleId="a8">
    <w:name w:val="Нижний колонтитул Знак"/>
    <w:basedOn w:val="a0"/>
    <w:link w:val="a7"/>
    <w:uiPriority w:val="99"/>
    <w:rsid w:val="007B2CD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5EA49-4D18-4C1B-954E-18B2AE276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3446</Words>
  <Characters>19648</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newmanager</dc:creator>
  <cp:keywords/>
  <dc:description/>
  <cp:lastModifiedBy>Константин Нейжмаков</cp:lastModifiedBy>
  <cp:revision>10</cp:revision>
  <dcterms:created xsi:type="dcterms:W3CDTF">2018-12-14T09:58:00Z</dcterms:created>
  <dcterms:modified xsi:type="dcterms:W3CDTF">2019-01-29T06:22:00Z</dcterms:modified>
</cp:coreProperties>
</file>